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rPr>
      </w:pPr>
      <w:bookmarkStart w:id="3" w:name="_GoBack"/>
      <w:r>
        <w:rPr>
          <w:rFonts w:hint="eastAsia" w:ascii="黑体" w:eastAsia="黑体"/>
          <w:sz w:val="44"/>
          <w:szCs w:val="44"/>
          <w:lang w:eastAsia="zh-CN"/>
        </w:rPr>
        <w:t>潞城街道</w:t>
      </w:r>
      <w:r>
        <w:rPr>
          <w:rFonts w:hint="eastAsia" w:ascii="黑体" w:eastAsia="黑体"/>
          <w:sz w:val="44"/>
          <w:szCs w:val="44"/>
        </w:rPr>
        <w:t>凯宇汽车门卫临时安置与</w:t>
      </w:r>
    </w:p>
    <w:p>
      <w:pPr>
        <w:jc w:val="center"/>
        <w:rPr>
          <w:rFonts w:ascii="黑体" w:eastAsia="黑体"/>
          <w:sz w:val="44"/>
          <w:szCs w:val="44"/>
        </w:rPr>
      </w:pPr>
      <w:r>
        <w:rPr>
          <w:rFonts w:hint="eastAsia" w:ascii="黑体" w:eastAsia="黑体"/>
          <w:sz w:val="44"/>
          <w:szCs w:val="44"/>
        </w:rPr>
        <w:t>新建项目招标公告</w:t>
      </w:r>
      <w:bookmarkEnd w:id="3"/>
    </w:p>
    <w:p>
      <w:pPr>
        <w:spacing w:line="300" w:lineRule="exact"/>
        <w:ind w:right="-21" w:rightChars="-10"/>
        <w:jc w:val="right"/>
        <w:rPr>
          <w:rFonts w:ascii="Times New Roman" w:hAnsi="Times New Roman" w:cs="Times New Roman"/>
          <w:sz w:val="10"/>
        </w:rPr>
      </w:pPr>
      <w:r>
        <w:rPr>
          <w:rFonts w:hint="eastAsia" w:ascii="Times New Roman" w:hAnsi="Times New Roman" w:eastAsia="宋体" w:cs="Times New Roman"/>
          <w:b/>
          <w:bCs/>
          <w:kern w:val="0"/>
          <w:sz w:val="24"/>
        </w:rPr>
        <w:t xml:space="preserve">  </w:t>
      </w:r>
      <w:r>
        <w:rPr>
          <w:rFonts w:ascii="Times New Roman" w:hAnsi="Times New Roman" w:eastAsia="宋体" w:cs="Times New Roman"/>
          <w:b/>
          <w:bCs/>
          <w:kern w:val="0"/>
          <w:sz w:val="24"/>
        </w:rPr>
        <w:t xml:space="preserve">   </w:t>
      </w:r>
      <w:r>
        <w:rPr>
          <w:rFonts w:ascii="Times New Roman" w:hAnsi="Times New Roman" w:eastAsia="宋体" w:cs="Times New Roman"/>
          <w:sz w:val="10"/>
        </w:rPr>
        <w:t xml:space="preserve">                                         </w:t>
      </w:r>
    </w:p>
    <w:p>
      <w:pPr>
        <w:spacing w:line="300" w:lineRule="exact"/>
        <w:ind w:right="-21" w:rightChars="-10"/>
        <w:jc w:val="right"/>
        <w:rPr>
          <w:rFonts w:ascii="Times New Roman" w:hAnsi="Times New Roman" w:eastAsia="宋体" w:cs="Times New Roman"/>
          <w:szCs w:val="21"/>
        </w:rPr>
      </w:pPr>
      <w:r>
        <w:rPr>
          <w:rFonts w:hint="eastAsia" w:ascii="Times New Roman" w:hAnsi="Times New Roman" w:cs="Times New Roman"/>
          <w:b/>
          <w:bCs/>
          <w:kern w:val="0"/>
          <w:sz w:val="24"/>
        </w:rPr>
        <w:t xml:space="preserve">                                               </w:t>
      </w:r>
      <w:r>
        <w:rPr>
          <w:rFonts w:ascii="Times New Roman" w:hAnsi="Times New Roman" w:eastAsia="宋体" w:cs="Times New Roman"/>
          <w:b/>
          <w:bCs/>
          <w:kern w:val="0"/>
          <w:sz w:val="24"/>
        </w:rPr>
        <w:t>日期：20</w:t>
      </w:r>
      <w:r>
        <w:rPr>
          <w:rFonts w:hint="eastAsia" w:ascii="Times New Roman" w:hAnsi="Times New Roman" w:cs="Times New Roman"/>
          <w:b/>
          <w:bCs/>
          <w:kern w:val="0"/>
          <w:sz w:val="24"/>
        </w:rPr>
        <w:t>21</w:t>
      </w:r>
      <w:r>
        <w:rPr>
          <w:rFonts w:ascii="Times New Roman" w:hAnsi="Times New Roman" w:eastAsia="宋体" w:cs="Times New Roman"/>
          <w:b/>
          <w:bCs/>
          <w:kern w:val="0"/>
          <w:sz w:val="24"/>
        </w:rPr>
        <w:t>年</w:t>
      </w:r>
      <w:r>
        <w:rPr>
          <w:rFonts w:hint="eastAsia" w:ascii="Times New Roman" w:hAnsi="Times New Roman" w:eastAsia="宋体" w:cs="Times New Roman"/>
          <w:b/>
          <w:bCs/>
          <w:kern w:val="0"/>
          <w:sz w:val="24"/>
        </w:rPr>
        <w:t>4</w:t>
      </w:r>
      <w:r>
        <w:rPr>
          <w:rFonts w:ascii="Times New Roman" w:hAnsi="Times New Roman" w:eastAsia="宋体" w:cs="Times New Roman"/>
          <w:b/>
          <w:bCs/>
          <w:kern w:val="0"/>
          <w:sz w:val="24"/>
        </w:rPr>
        <w:t>月</w:t>
      </w:r>
      <w:r>
        <w:rPr>
          <w:rFonts w:hint="eastAsia" w:ascii="Times New Roman" w:hAnsi="Times New Roman" w:eastAsia="宋体" w:cs="Times New Roman"/>
          <w:b/>
          <w:bCs/>
          <w:kern w:val="0"/>
          <w:sz w:val="24"/>
        </w:rPr>
        <w:t>9</w:t>
      </w:r>
      <w:r>
        <w:rPr>
          <w:rFonts w:ascii="Times New Roman" w:hAnsi="Times New Roman" w:eastAsia="宋体" w:cs="Times New Roman"/>
          <w:b/>
          <w:bCs/>
          <w:kern w:val="0"/>
          <w:sz w:val="24"/>
        </w:rPr>
        <w:t>日</w:t>
      </w:r>
    </w:p>
    <w:p>
      <w:pPr>
        <w:tabs>
          <w:tab w:val="left" w:pos="2025"/>
        </w:tabs>
        <w:spacing w:line="440" w:lineRule="exact"/>
        <w:ind w:right="-21" w:rightChars="-10"/>
        <w:rPr>
          <w:rFonts w:ascii="Times New Roman" w:hAnsi="Times New Roman" w:eastAsia="宋体" w:cs="Times New Roman"/>
          <w:b/>
          <w:bCs/>
          <w:kern w:val="0"/>
          <w:sz w:val="24"/>
        </w:rPr>
      </w:pPr>
      <w:r>
        <w:rPr>
          <w:rFonts w:ascii="Times New Roman" w:hAnsi="Times New Roman" w:eastAsia="宋体" w:cs="Times New Roman"/>
          <w:b/>
          <w:bCs/>
          <w:kern w:val="0"/>
          <w:sz w:val="24"/>
        </w:rPr>
        <w:t>一、招标条件</w:t>
      </w:r>
      <w:r>
        <w:rPr>
          <w:rFonts w:ascii="Times New Roman" w:hAnsi="Times New Roman" w:eastAsia="宋体" w:cs="Times New Roman"/>
          <w:b/>
          <w:bCs/>
          <w:kern w:val="0"/>
          <w:sz w:val="24"/>
        </w:rPr>
        <w:tab/>
      </w:r>
    </w:p>
    <w:p>
      <w:pPr>
        <w:tabs>
          <w:tab w:val="left" w:pos="2025"/>
        </w:tabs>
        <w:spacing w:line="440" w:lineRule="exact"/>
        <w:ind w:right="-21" w:rightChars="-10"/>
        <w:rPr>
          <w:rFonts w:ascii="Times New Roman" w:hAnsi="Times New Roman" w:eastAsia="宋体" w:cs="Times New Roman"/>
          <w:kern w:val="0"/>
          <w:sz w:val="24"/>
          <w:szCs w:val="20"/>
        </w:rPr>
      </w:pPr>
      <w:r>
        <w:rPr>
          <w:rFonts w:ascii="Times New Roman" w:hAnsi="Times New Roman" w:eastAsia="宋体" w:cs="Times New Roman"/>
          <w:b/>
          <w:bCs/>
          <w:sz w:val="24"/>
        </w:rPr>
        <w:t xml:space="preserve">    </w:t>
      </w:r>
      <w:r>
        <w:rPr>
          <w:rFonts w:hint="eastAsia" w:ascii="宋体" w:hAnsi="宋体" w:eastAsia="宋体"/>
          <w:b/>
          <w:bCs/>
          <w:sz w:val="24"/>
          <w:u w:val="single"/>
        </w:rPr>
        <w:t>凯宇汽车门卫临时安置与新建项目</w:t>
      </w:r>
      <w:r>
        <w:rPr>
          <w:rFonts w:hint="eastAsia" w:ascii="宋体" w:hAnsi="宋体" w:eastAsia="宋体" w:cs="Times New Roman"/>
          <w:sz w:val="24"/>
        </w:rPr>
        <w:t>(项目名称)</w:t>
      </w:r>
      <w:r>
        <w:rPr>
          <w:rFonts w:hint="eastAsia" w:ascii="宋体" w:hAnsi="宋体" w:cs="宋体"/>
          <w:kern w:val="0"/>
          <w:sz w:val="24"/>
        </w:rPr>
        <w:t>,</w:t>
      </w:r>
      <w:r>
        <w:rPr>
          <w:rFonts w:hint="eastAsia" w:ascii="宋体" w:hAnsi="宋体" w:eastAsia="宋体" w:cs="Times New Roman"/>
          <w:sz w:val="24"/>
        </w:rPr>
        <w:t>招标人为</w:t>
      </w:r>
      <w:r>
        <w:rPr>
          <w:rFonts w:hint="eastAsia" w:ascii="宋体" w:hAnsi="宋体"/>
          <w:b/>
          <w:bCs/>
          <w:sz w:val="24"/>
          <w:u w:val="single"/>
        </w:rPr>
        <w:t>常州市武进区潞城街道办事处</w:t>
      </w:r>
      <w:r>
        <w:rPr>
          <w:rFonts w:hint="eastAsia" w:ascii="宋体" w:hAnsi="宋体" w:eastAsia="宋体" w:cs="Arial"/>
          <w:kern w:val="0"/>
          <w:sz w:val="24"/>
        </w:rPr>
        <w:t>。</w:t>
      </w:r>
      <w:r>
        <w:rPr>
          <w:rFonts w:ascii="Times New Roman" w:hAnsi="Times New Roman" w:eastAsia="宋体" w:cs="Times New Roman"/>
          <w:kern w:val="0"/>
          <w:sz w:val="24"/>
          <w:szCs w:val="20"/>
        </w:rPr>
        <w:t>建设资金来自</w:t>
      </w:r>
      <w:r>
        <w:rPr>
          <w:rFonts w:ascii="Times New Roman" w:hAnsi="Times New Roman" w:eastAsia="宋体" w:cs="Times New Roman"/>
          <w:b/>
          <w:bCs/>
          <w:kern w:val="0"/>
          <w:sz w:val="24"/>
          <w:szCs w:val="20"/>
          <w:u w:val="single"/>
        </w:rPr>
        <w:t>财政</w:t>
      </w:r>
      <w:r>
        <w:rPr>
          <w:rFonts w:ascii="Times New Roman" w:hAnsi="Times New Roman" w:cs="Times New Roman"/>
          <w:b/>
          <w:bCs/>
          <w:kern w:val="0"/>
          <w:sz w:val="24"/>
          <w:szCs w:val="20"/>
          <w:u w:val="single"/>
        </w:rPr>
        <w:t>拨款</w:t>
      </w:r>
      <w:r>
        <w:rPr>
          <w:rFonts w:ascii="Times New Roman" w:hAnsi="Times New Roman" w:eastAsia="宋体" w:cs="Times New Roman"/>
          <w:kern w:val="0"/>
          <w:sz w:val="24"/>
          <w:szCs w:val="20"/>
        </w:rPr>
        <w:t>(资金来源)，项目出资比例为</w:t>
      </w:r>
      <w:r>
        <w:rPr>
          <w:rFonts w:ascii="Times New Roman" w:hAnsi="Times New Roman" w:eastAsia="宋体" w:cs="Times New Roman"/>
          <w:b/>
          <w:bCs/>
          <w:kern w:val="0"/>
          <w:sz w:val="24"/>
          <w:szCs w:val="20"/>
          <w:u w:val="single"/>
        </w:rPr>
        <w:t>国有资金：100%，私有资金：0%</w:t>
      </w:r>
      <w:r>
        <w:rPr>
          <w:rFonts w:ascii="Times New Roman" w:hAnsi="Times New Roman" w:eastAsia="宋体" w:cs="Times New Roman"/>
          <w:b/>
          <w:bCs/>
          <w:kern w:val="0"/>
          <w:sz w:val="24"/>
          <w:szCs w:val="20"/>
        </w:rPr>
        <w:t>。</w:t>
      </w:r>
      <w:r>
        <w:rPr>
          <w:rFonts w:ascii="Times New Roman" w:hAnsi="Times New Roman" w:eastAsia="宋体" w:cs="Times New Roman"/>
          <w:kern w:val="0"/>
          <w:sz w:val="24"/>
          <w:szCs w:val="20"/>
        </w:rPr>
        <w:t>现对该项目</w:t>
      </w:r>
      <w:r>
        <w:rPr>
          <w:rFonts w:hint="eastAsia" w:ascii="Times New Roman" w:hAnsi="Times New Roman" w:eastAsia="宋体" w:cs="Times New Roman"/>
          <w:kern w:val="0"/>
          <w:sz w:val="24"/>
          <w:szCs w:val="20"/>
        </w:rPr>
        <w:t>的施工进行</w:t>
      </w:r>
      <w:r>
        <w:rPr>
          <w:rFonts w:ascii="Times New Roman" w:hAnsi="Times New Roman" w:eastAsia="宋体" w:cs="Times New Roman"/>
          <w:kern w:val="0"/>
          <w:sz w:val="24"/>
          <w:szCs w:val="20"/>
        </w:rPr>
        <w:t>招标。</w:t>
      </w:r>
    </w:p>
    <w:p>
      <w:pPr>
        <w:widowControl/>
        <w:spacing w:line="440" w:lineRule="exact"/>
        <w:ind w:right="-21" w:rightChars="-10"/>
        <w:jc w:val="left"/>
        <w:rPr>
          <w:rFonts w:ascii="Times New Roman" w:hAnsi="Times New Roman" w:eastAsia="宋体" w:cs="Times New Roman"/>
          <w:b/>
          <w:kern w:val="0"/>
          <w:sz w:val="24"/>
        </w:rPr>
      </w:pPr>
      <w:r>
        <w:rPr>
          <w:rFonts w:ascii="Times New Roman" w:hAnsi="Times New Roman" w:eastAsia="宋体" w:cs="Times New Roman"/>
          <w:b/>
          <w:kern w:val="0"/>
          <w:sz w:val="24"/>
        </w:rPr>
        <w:t>二、项目概况.</w:t>
      </w:r>
    </w:p>
    <w:p>
      <w:pPr>
        <w:spacing w:line="400" w:lineRule="exact"/>
        <w:ind w:right="-21" w:rightChars="-10"/>
        <w:rPr>
          <w:rFonts w:cs="Times New Roman" w:asciiTheme="minorEastAsia" w:hAnsiTheme="minorEastAsia"/>
          <w:sz w:val="24"/>
          <w:szCs w:val="20"/>
        </w:rPr>
      </w:pPr>
      <w:r>
        <w:rPr>
          <w:rFonts w:ascii="Times New Roman" w:hAnsi="Times New Roman" w:eastAsia="宋体" w:cs="Times New Roman"/>
          <w:sz w:val="24"/>
          <w:szCs w:val="20"/>
        </w:rPr>
        <w:t xml:space="preserve"> </w:t>
      </w:r>
      <w:r>
        <w:rPr>
          <w:rFonts w:cs="Times New Roman" w:asciiTheme="minorEastAsia" w:hAnsiTheme="minorEastAsia"/>
          <w:sz w:val="24"/>
          <w:szCs w:val="20"/>
        </w:rPr>
        <w:t xml:space="preserve"> 1、工程地点</w:t>
      </w:r>
      <w:r>
        <w:rPr>
          <w:rFonts w:hint="eastAsia" w:cs="Times New Roman" w:asciiTheme="minorEastAsia" w:hAnsiTheme="minorEastAsia"/>
          <w:sz w:val="24"/>
          <w:szCs w:val="20"/>
        </w:rPr>
        <w:t>：</w:t>
      </w:r>
      <w:r>
        <w:rPr>
          <w:rFonts w:hint="eastAsia" w:cs="Times New Roman" w:asciiTheme="minorEastAsia" w:hAnsiTheme="minorEastAsia"/>
          <w:sz w:val="24"/>
          <w:szCs w:val="20"/>
          <w:u w:val="single"/>
        </w:rPr>
        <w:t>经开区</w:t>
      </w:r>
      <w:r>
        <w:rPr>
          <w:rFonts w:hint="eastAsia" w:cs="宋体" w:asciiTheme="minorEastAsia" w:hAnsiTheme="minorEastAsia"/>
          <w:kern w:val="0"/>
          <w:sz w:val="24"/>
          <w:u w:val="single"/>
        </w:rPr>
        <w:t>潞城街道</w:t>
      </w:r>
    </w:p>
    <w:p>
      <w:pPr>
        <w:spacing w:line="400" w:lineRule="exact"/>
        <w:ind w:right="-21" w:rightChars="-10"/>
        <w:rPr>
          <w:rFonts w:cs="Times New Roman" w:asciiTheme="minorEastAsia" w:hAnsiTheme="minorEastAsia"/>
          <w:sz w:val="24"/>
          <w:szCs w:val="20"/>
        </w:rPr>
      </w:pPr>
      <w:r>
        <w:rPr>
          <w:rFonts w:cs="Times New Roman" w:asciiTheme="minorEastAsia" w:hAnsiTheme="minorEastAsia"/>
          <w:sz w:val="24"/>
          <w:szCs w:val="20"/>
        </w:rPr>
        <w:t xml:space="preserve">  2、工程规模：</w:t>
      </w:r>
      <w:r>
        <w:rPr>
          <w:rFonts w:cs="Times New Roman" w:asciiTheme="minorEastAsia" w:hAnsiTheme="minorEastAsia"/>
          <w:sz w:val="24"/>
          <w:szCs w:val="20"/>
          <w:u w:val="single"/>
        </w:rPr>
        <w:t xml:space="preserve"> </w:t>
      </w:r>
      <w:r>
        <w:rPr>
          <w:rFonts w:hint="eastAsia" w:cs="Times New Roman" w:asciiTheme="minorEastAsia" w:hAnsiTheme="minorEastAsia"/>
          <w:sz w:val="24"/>
          <w:szCs w:val="20"/>
          <w:u w:val="single"/>
        </w:rPr>
        <w:t>/</w:t>
      </w:r>
    </w:p>
    <w:p>
      <w:pPr>
        <w:widowControl/>
        <w:spacing w:line="400" w:lineRule="exact"/>
        <w:ind w:right="-21" w:rightChars="-10"/>
        <w:jc w:val="left"/>
        <w:rPr>
          <w:rFonts w:cs="Times New Roman" w:asciiTheme="minorEastAsia" w:hAnsiTheme="minorEastAsia"/>
          <w:sz w:val="24"/>
          <w:szCs w:val="20"/>
        </w:rPr>
      </w:pPr>
      <w:r>
        <w:rPr>
          <w:rFonts w:cs="Times New Roman" w:asciiTheme="minorEastAsia" w:hAnsiTheme="minorEastAsia"/>
          <w:sz w:val="24"/>
          <w:szCs w:val="20"/>
        </w:rPr>
        <w:t xml:space="preserve">  3、质量等级要求：</w:t>
      </w:r>
      <w:r>
        <w:rPr>
          <w:rFonts w:hint="eastAsia" w:cs="宋体" w:asciiTheme="minorEastAsia" w:hAnsiTheme="minorEastAsia"/>
          <w:kern w:val="0"/>
          <w:sz w:val="24"/>
          <w:u w:val="single"/>
        </w:rPr>
        <w:t>合格</w:t>
      </w:r>
    </w:p>
    <w:p>
      <w:pPr>
        <w:widowControl/>
        <w:spacing w:line="400" w:lineRule="exact"/>
        <w:ind w:left="360" w:right="-21" w:rightChars="-10" w:hanging="360" w:hangingChars="150"/>
        <w:jc w:val="left"/>
        <w:rPr>
          <w:rFonts w:cs="宋体" w:asciiTheme="minorEastAsia" w:hAnsiTheme="minorEastAsia"/>
          <w:kern w:val="0"/>
          <w:sz w:val="24"/>
        </w:rPr>
      </w:pPr>
      <w:r>
        <w:rPr>
          <w:rFonts w:cs="Times New Roman" w:asciiTheme="minorEastAsia" w:hAnsiTheme="minorEastAsia"/>
          <w:sz w:val="24"/>
          <w:szCs w:val="20"/>
        </w:rPr>
        <w:t xml:space="preserve">  4、计划开竣工时间：</w:t>
      </w:r>
      <w:r>
        <w:rPr>
          <w:rFonts w:hint="eastAsia" w:cs="宋体" w:asciiTheme="minorEastAsia" w:hAnsiTheme="minorEastAsia"/>
          <w:kern w:val="0"/>
          <w:sz w:val="24"/>
          <w:u w:val="single"/>
        </w:rPr>
        <w:t>2021</w:t>
      </w:r>
      <w:r>
        <w:rPr>
          <w:rFonts w:hint="eastAsia" w:cs="宋体" w:asciiTheme="minorEastAsia" w:hAnsiTheme="minorEastAsia"/>
          <w:kern w:val="0"/>
          <w:sz w:val="24"/>
        </w:rPr>
        <w:t>年</w:t>
      </w:r>
      <w:r>
        <w:rPr>
          <w:rFonts w:hint="eastAsia" w:cs="宋体" w:asciiTheme="minorEastAsia" w:hAnsiTheme="minorEastAsia"/>
          <w:kern w:val="0"/>
          <w:sz w:val="24"/>
          <w:u w:val="single"/>
        </w:rPr>
        <w:t>5</w:t>
      </w:r>
      <w:r>
        <w:rPr>
          <w:rFonts w:hint="eastAsia" w:cs="宋体" w:asciiTheme="minorEastAsia" w:hAnsiTheme="minorEastAsia"/>
          <w:kern w:val="0"/>
          <w:sz w:val="24"/>
        </w:rPr>
        <w:t xml:space="preserve"> 月</w:t>
      </w:r>
      <w:r>
        <w:rPr>
          <w:rFonts w:hint="eastAsia" w:cs="宋体" w:asciiTheme="minorEastAsia" w:hAnsiTheme="minorEastAsia"/>
          <w:kern w:val="0"/>
          <w:sz w:val="24"/>
          <w:u w:val="single"/>
        </w:rPr>
        <w:t>1</w:t>
      </w:r>
      <w:r>
        <w:rPr>
          <w:rFonts w:hint="eastAsia" w:cs="宋体" w:asciiTheme="minorEastAsia" w:hAnsiTheme="minorEastAsia"/>
          <w:kern w:val="0"/>
          <w:sz w:val="24"/>
        </w:rPr>
        <w:t>日至</w:t>
      </w:r>
      <w:r>
        <w:rPr>
          <w:rFonts w:hint="eastAsia" w:cs="宋体" w:asciiTheme="minorEastAsia" w:hAnsiTheme="minorEastAsia"/>
          <w:kern w:val="0"/>
          <w:sz w:val="24"/>
          <w:u w:val="single"/>
        </w:rPr>
        <w:t xml:space="preserve">2021 </w:t>
      </w:r>
      <w:r>
        <w:rPr>
          <w:rFonts w:hint="eastAsia" w:cs="宋体" w:asciiTheme="minorEastAsia" w:hAnsiTheme="minorEastAsia"/>
          <w:kern w:val="0"/>
          <w:sz w:val="24"/>
        </w:rPr>
        <w:t>年</w:t>
      </w:r>
      <w:r>
        <w:rPr>
          <w:rFonts w:hint="eastAsia" w:cs="宋体" w:asciiTheme="minorEastAsia" w:hAnsiTheme="minorEastAsia"/>
          <w:kern w:val="0"/>
          <w:sz w:val="24"/>
          <w:u w:val="single"/>
        </w:rPr>
        <w:t>5</w:t>
      </w:r>
      <w:r>
        <w:rPr>
          <w:rFonts w:hint="eastAsia" w:cs="宋体" w:asciiTheme="minorEastAsia" w:hAnsiTheme="minorEastAsia"/>
          <w:kern w:val="0"/>
          <w:sz w:val="24"/>
        </w:rPr>
        <w:t>月</w:t>
      </w:r>
      <w:r>
        <w:rPr>
          <w:rFonts w:hint="eastAsia" w:cs="宋体" w:asciiTheme="minorEastAsia" w:hAnsiTheme="minorEastAsia"/>
          <w:kern w:val="0"/>
          <w:sz w:val="24"/>
          <w:u w:val="single"/>
        </w:rPr>
        <w:t>30</w:t>
      </w:r>
      <w:r>
        <w:rPr>
          <w:rFonts w:hint="eastAsia" w:cs="宋体" w:asciiTheme="minorEastAsia" w:hAnsiTheme="minorEastAsia"/>
          <w:kern w:val="0"/>
          <w:sz w:val="24"/>
        </w:rPr>
        <w:t>日；</w:t>
      </w:r>
    </w:p>
    <w:p>
      <w:pPr>
        <w:widowControl/>
        <w:spacing w:line="400" w:lineRule="exact"/>
        <w:ind w:left="315" w:leftChars="150" w:right="-21" w:rightChars="-10" w:firstLine="240" w:firstLineChars="100"/>
        <w:jc w:val="left"/>
        <w:rPr>
          <w:rFonts w:cs="Times New Roman" w:asciiTheme="minorEastAsia" w:hAnsiTheme="minorEastAsia"/>
          <w:sz w:val="24"/>
          <w:szCs w:val="20"/>
        </w:rPr>
      </w:pPr>
      <w:r>
        <w:rPr>
          <w:rFonts w:hint="eastAsia" w:cs="宋体" w:asciiTheme="minorEastAsia" w:hAnsiTheme="minorEastAsia"/>
          <w:kern w:val="0"/>
          <w:sz w:val="24"/>
        </w:rPr>
        <w:t>总日历天数：</w:t>
      </w:r>
      <w:r>
        <w:rPr>
          <w:rFonts w:hint="eastAsia" w:cs="宋体" w:asciiTheme="minorEastAsia" w:hAnsiTheme="minorEastAsia"/>
          <w:kern w:val="0"/>
          <w:sz w:val="24"/>
          <w:u w:val="single"/>
        </w:rPr>
        <w:t>30</w:t>
      </w:r>
      <w:r>
        <w:rPr>
          <w:rFonts w:hint="eastAsia" w:cs="宋体" w:asciiTheme="minorEastAsia" w:hAnsiTheme="minorEastAsia"/>
          <w:kern w:val="0"/>
          <w:sz w:val="24"/>
        </w:rPr>
        <w:t>日历天</w:t>
      </w:r>
      <w:r>
        <w:rPr>
          <w:rFonts w:cs="Times New Roman" w:asciiTheme="minorEastAsia" w:hAnsiTheme="minorEastAsia"/>
          <w:sz w:val="24"/>
          <w:szCs w:val="20"/>
        </w:rPr>
        <w:t xml:space="preserve"> </w:t>
      </w:r>
    </w:p>
    <w:p>
      <w:pPr>
        <w:widowControl/>
        <w:spacing w:line="400" w:lineRule="exact"/>
        <w:ind w:right="-21" w:rightChars="-10"/>
        <w:jc w:val="left"/>
        <w:rPr>
          <w:rFonts w:ascii="Times New Roman" w:hAnsi="Times New Roman" w:eastAsia="宋体" w:cs="Times New Roman"/>
          <w:b/>
          <w:bCs/>
          <w:sz w:val="24"/>
          <w:szCs w:val="20"/>
          <w:u w:val="single"/>
        </w:rPr>
      </w:pPr>
      <w:r>
        <w:rPr>
          <w:rFonts w:cs="Times New Roman" w:asciiTheme="minorEastAsia" w:hAnsiTheme="minorEastAsia"/>
          <w:sz w:val="24"/>
          <w:szCs w:val="20"/>
        </w:rPr>
        <w:t xml:space="preserve">  </w:t>
      </w:r>
      <w:r>
        <w:rPr>
          <w:rFonts w:hint="eastAsia" w:cs="Times New Roman" w:asciiTheme="minorEastAsia" w:hAnsiTheme="minorEastAsia"/>
          <w:sz w:val="24"/>
          <w:szCs w:val="20"/>
        </w:rPr>
        <w:t>5</w:t>
      </w:r>
      <w:r>
        <w:rPr>
          <w:rFonts w:cs="Times New Roman" w:asciiTheme="minorEastAsia" w:hAnsiTheme="minorEastAsia"/>
          <w:sz w:val="24"/>
          <w:szCs w:val="20"/>
        </w:rPr>
        <w:t>、本次招标范围：</w:t>
      </w:r>
      <w:r>
        <w:rPr>
          <w:rFonts w:hint="eastAsia" w:ascii="宋体" w:hAnsi="宋体" w:eastAsia="宋体" w:cs="宋体"/>
          <w:kern w:val="0"/>
          <w:sz w:val="24"/>
          <w:u w:val="single"/>
        </w:rPr>
        <w:t>工程量清单（含编制说明）范围内的全部工程</w:t>
      </w:r>
    </w:p>
    <w:p>
      <w:pPr>
        <w:widowControl/>
        <w:spacing w:line="440" w:lineRule="exact"/>
        <w:ind w:right="-21" w:rightChars="-10"/>
        <w:jc w:val="left"/>
        <w:rPr>
          <w:rFonts w:ascii="Times New Roman" w:hAnsi="Times New Roman" w:eastAsia="宋体" w:cs="Times New Roman"/>
          <w:b/>
          <w:bCs/>
          <w:kern w:val="0"/>
          <w:sz w:val="24"/>
        </w:rPr>
      </w:pPr>
      <w:r>
        <w:rPr>
          <w:rFonts w:ascii="Times New Roman" w:hAnsi="Times New Roman" w:eastAsia="宋体" w:cs="Times New Roman"/>
          <w:b/>
          <w:bCs/>
          <w:kern w:val="0"/>
          <w:sz w:val="24"/>
        </w:rPr>
        <w:t>三、投标人资格条件</w:t>
      </w:r>
    </w:p>
    <w:p>
      <w:pPr>
        <w:spacing w:line="440" w:lineRule="exact"/>
        <w:ind w:right="-21" w:rightChars="-10"/>
        <w:rPr>
          <w:rFonts w:ascii="Times New Roman" w:hAnsi="Times New Roman" w:eastAsia="宋体" w:cs="Times New Roman"/>
          <w:kern w:val="0"/>
          <w:sz w:val="24"/>
          <w:szCs w:val="20"/>
        </w:rPr>
      </w:pPr>
      <w:r>
        <w:rPr>
          <w:rFonts w:ascii="Times New Roman" w:hAnsi="Times New Roman" w:eastAsia="宋体" w:cs="Times New Roman"/>
          <w:kern w:val="0"/>
          <w:sz w:val="24"/>
          <w:szCs w:val="20"/>
        </w:rPr>
        <w:t>本招标工程共划分成</w:t>
      </w:r>
      <w:r>
        <w:rPr>
          <w:rFonts w:ascii="Times New Roman" w:hAnsi="Times New Roman" w:eastAsia="宋体" w:cs="Times New Roman"/>
          <w:b/>
          <w:bCs/>
          <w:kern w:val="0"/>
          <w:sz w:val="24"/>
          <w:szCs w:val="20"/>
          <w:u w:val="single"/>
        </w:rPr>
        <w:t>1</w:t>
      </w:r>
      <w:r>
        <w:rPr>
          <w:rFonts w:ascii="Times New Roman" w:hAnsi="Times New Roman" w:eastAsia="宋体" w:cs="Times New Roman"/>
          <w:kern w:val="0"/>
          <w:sz w:val="24"/>
          <w:szCs w:val="20"/>
        </w:rPr>
        <w:t>个标段，标段划分及投标人资格要求如下：</w:t>
      </w:r>
    </w:p>
    <w:tbl>
      <w:tblPr>
        <w:tblStyle w:val="13"/>
        <w:tblW w:w="10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1"/>
        <w:gridCol w:w="2275"/>
        <w:gridCol w:w="1559"/>
        <w:gridCol w:w="1134"/>
        <w:gridCol w:w="1985"/>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741" w:type="dxa"/>
            <w:vAlign w:val="center"/>
          </w:tcPr>
          <w:p>
            <w:pPr>
              <w:widowControl/>
              <w:snapToGrid w:val="0"/>
              <w:spacing w:line="400" w:lineRule="exact"/>
              <w:ind w:right="-21" w:rightChars="-10"/>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标段</w:t>
            </w:r>
          </w:p>
          <w:p>
            <w:pPr>
              <w:widowControl/>
              <w:snapToGrid w:val="0"/>
              <w:spacing w:line="400" w:lineRule="exact"/>
              <w:ind w:right="-21" w:rightChars="-10"/>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序号</w:t>
            </w:r>
          </w:p>
        </w:tc>
        <w:tc>
          <w:tcPr>
            <w:tcW w:w="2275" w:type="dxa"/>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标段内容</w:t>
            </w:r>
          </w:p>
        </w:tc>
        <w:tc>
          <w:tcPr>
            <w:tcW w:w="1559" w:type="dxa"/>
            <w:vAlign w:val="center"/>
          </w:tcPr>
          <w:p>
            <w:pPr>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规模面积（平方米）</w:t>
            </w:r>
          </w:p>
        </w:tc>
        <w:tc>
          <w:tcPr>
            <w:tcW w:w="1134" w:type="dxa"/>
            <w:tcMar>
              <w:top w:w="30" w:type="dxa"/>
              <w:left w:w="30" w:type="dxa"/>
              <w:bottom w:w="30" w:type="dxa"/>
              <w:right w:w="30" w:type="dxa"/>
            </w:tcMar>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估算价</w:t>
            </w:r>
          </w:p>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（万元）</w:t>
            </w:r>
          </w:p>
        </w:tc>
        <w:tc>
          <w:tcPr>
            <w:tcW w:w="1985" w:type="dxa"/>
            <w:tcMar>
              <w:top w:w="30" w:type="dxa"/>
              <w:left w:w="30" w:type="dxa"/>
              <w:bottom w:w="30" w:type="dxa"/>
              <w:right w:w="30" w:type="dxa"/>
            </w:tcMar>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投标人资质类别、等级</w:t>
            </w:r>
          </w:p>
        </w:tc>
        <w:tc>
          <w:tcPr>
            <w:tcW w:w="2673" w:type="dxa"/>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项目负责人</w:t>
            </w:r>
          </w:p>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8" w:hRule="atLeast"/>
          <w:jc w:val="center"/>
        </w:trPr>
        <w:tc>
          <w:tcPr>
            <w:tcW w:w="741" w:type="dxa"/>
            <w:vAlign w:val="center"/>
          </w:tcPr>
          <w:p>
            <w:pPr>
              <w:snapToGrid w:val="0"/>
              <w:spacing w:line="500" w:lineRule="exact"/>
              <w:ind w:right="-21" w:rightChars="-10"/>
              <w:jc w:val="center"/>
              <w:rPr>
                <w:rFonts w:ascii="Times New Roman" w:hAnsi="Times New Roman" w:eastAsia="宋体" w:cs="Times New Roman"/>
                <w:kern w:val="0"/>
                <w:sz w:val="24"/>
                <w:szCs w:val="20"/>
              </w:rPr>
            </w:pPr>
            <w:r>
              <w:rPr>
                <w:rFonts w:hint="eastAsia" w:ascii="Times New Roman" w:hAnsi="Times New Roman" w:cs="Times New Roman"/>
                <w:kern w:val="0"/>
                <w:sz w:val="24"/>
                <w:szCs w:val="20"/>
              </w:rPr>
              <w:t>1</w:t>
            </w:r>
          </w:p>
        </w:tc>
        <w:tc>
          <w:tcPr>
            <w:tcW w:w="2275" w:type="dxa"/>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hint="eastAsia" w:ascii="Times New Roman" w:hAnsi="Times New Roman" w:eastAsia="宋体" w:cs="Times New Roman"/>
                <w:bCs/>
                <w:sz w:val="24"/>
                <w:szCs w:val="20"/>
              </w:rPr>
              <w:t>凯宇汽车门卫临时安置与新建项目</w:t>
            </w:r>
          </w:p>
        </w:tc>
        <w:tc>
          <w:tcPr>
            <w:tcW w:w="1559" w:type="dxa"/>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w:t>
            </w:r>
          </w:p>
        </w:tc>
        <w:tc>
          <w:tcPr>
            <w:tcW w:w="1134" w:type="dxa"/>
            <w:tcMar>
              <w:top w:w="30" w:type="dxa"/>
              <w:left w:w="30" w:type="dxa"/>
              <w:bottom w:w="30" w:type="dxa"/>
              <w:right w:w="30" w:type="dxa"/>
            </w:tcMar>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9</w:t>
            </w:r>
          </w:p>
        </w:tc>
        <w:tc>
          <w:tcPr>
            <w:tcW w:w="1985" w:type="dxa"/>
            <w:tcMar>
              <w:top w:w="30" w:type="dxa"/>
              <w:left w:w="30" w:type="dxa"/>
              <w:bottom w:w="30" w:type="dxa"/>
              <w:right w:w="30" w:type="dxa"/>
            </w:tcMar>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hint="eastAsia" w:ascii="Times New Roman" w:hAnsi="Times New Roman" w:eastAsia="宋体" w:cs="Times New Roman"/>
                <w:bCs/>
                <w:sz w:val="24"/>
                <w:szCs w:val="20"/>
              </w:rPr>
              <w:t>建筑工程施工总承包三级及以上</w:t>
            </w:r>
          </w:p>
        </w:tc>
        <w:tc>
          <w:tcPr>
            <w:tcW w:w="2673" w:type="dxa"/>
            <w:vAlign w:val="center"/>
          </w:tcPr>
          <w:p>
            <w:pPr>
              <w:widowControl/>
              <w:adjustRightInd w:val="0"/>
              <w:snapToGrid w:val="0"/>
              <w:spacing w:line="312" w:lineRule="auto"/>
              <w:jc w:val="center"/>
              <w:rPr>
                <w:rFonts w:ascii="宋体" w:hAnsi="宋体" w:eastAsia="宋体" w:cs="宋体"/>
                <w:bCs/>
                <w:kern w:val="0"/>
                <w:sz w:val="24"/>
              </w:rPr>
            </w:pPr>
            <w:r>
              <w:rPr>
                <w:rFonts w:hint="eastAsia" w:ascii="宋体" w:hAnsi="宋体" w:eastAsia="宋体" w:cs="宋体"/>
                <w:bCs/>
                <w:kern w:val="0"/>
                <w:sz w:val="24"/>
              </w:rPr>
              <w:t>建筑工程二级及以上</w:t>
            </w:r>
          </w:p>
        </w:tc>
      </w:tr>
    </w:tbl>
    <w:p>
      <w:pPr>
        <w:autoSpaceDE w:val="0"/>
        <w:autoSpaceDN w:val="0"/>
        <w:spacing w:line="360" w:lineRule="auto"/>
        <w:ind w:right="-21" w:rightChars="-10" w:firstLine="480" w:firstLineChars="200"/>
        <w:jc w:val="left"/>
        <w:rPr>
          <w:rFonts w:ascii="宋体" w:hAnsi="宋体" w:eastAsia="宋体" w:cs="宋体"/>
          <w:kern w:val="0"/>
          <w:sz w:val="24"/>
        </w:rPr>
      </w:pPr>
      <w:r>
        <w:rPr>
          <w:rFonts w:hint="eastAsia" w:ascii="Times New Roman" w:hAnsi="Times New Roman" w:cs="Times New Roman"/>
          <w:kern w:val="0"/>
          <w:sz w:val="24"/>
        </w:rPr>
        <w:t>本次招标</w:t>
      </w:r>
      <w:r>
        <w:rPr>
          <w:rFonts w:hint="eastAsia" w:ascii="Times New Roman" w:hAnsi="Times New Roman" w:cs="Times New Roman"/>
          <w:kern w:val="0"/>
          <w:sz w:val="24"/>
          <w:u w:val="single"/>
        </w:rPr>
        <w:t xml:space="preserve"> 不接受 </w:t>
      </w:r>
      <w:r>
        <w:rPr>
          <w:rFonts w:hint="eastAsia" w:ascii="Times New Roman" w:hAnsi="Times New Roman" w:cs="Times New Roman"/>
          <w:kern w:val="0"/>
          <w:sz w:val="24"/>
        </w:rPr>
        <w:t>联合体投标。</w:t>
      </w:r>
    </w:p>
    <w:p>
      <w:pPr>
        <w:spacing w:line="360" w:lineRule="auto"/>
        <w:ind w:right="-21" w:rightChars="-10"/>
        <w:rPr>
          <w:rFonts w:ascii="Times New Roman" w:hAnsi="Times New Roman" w:eastAsia="宋体" w:cs="Times New Roman"/>
          <w:b/>
          <w:kern w:val="0"/>
          <w:sz w:val="24"/>
        </w:rPr>
      </w:pPr>
      <w:r>
        <w:rPr>
          <w:rFonts w:ascii="Times New Roman" w:hAnsi="Times New Roman" w:eastAsia="宋体" w:cs="Times New Roman"/>
          <w:b/>
          <w:bCs/>
          <w:kern w:val="0"/>
          <w:sz w:val="24"/>
        </w:rPr>
        <w:t>四、</w:t>
      </w:r>
      <w:r>
        <w:rPr>
          <w:rFonts w:hint="eastAsia" w:ascii="Times New Roman" w:hAnsi="Times New Roman" w:eastAsia="宋体" w:cs="Times New Roman"/>
          <w:b/>
          <w:bCs/>
          <w:kern w:val="0"/>
          <w:sz w:val="24"/>
        </w:rPr>
        <w:t>报名及</w:t>
      </w:r>
      <w:r>
        <w:rPr>
          <w:rFonts w:ascii="Times New Roman" w:hAnsi="Times New Roman" w:eastAsia="宋体" w:cs="Times New Roman"/>
          <w:b/>
          <w:bCs/>
          <w:kern w:val="0"/>
          <w:sz w:val="24"/>
        </w:rPr>
        <w:t>招标文件的获取</w:t>
      </w:r>
    </w:p>
    <w:p>
      <w:pPr>
        <w:widowControl/>
        <w:adjustRightInd w:val="0"/>
        <w:spacing w:line="360" w:lineRule="auto"/>
        <w:ind w:right="-21" w:rightChars="-10" w:firstLine="480" w:firstLineChars="200"/>
        <w:jc w:val="left"/>
        <w:rPr>
          <w:sz w:val="24"/>
          <w:szCs w:val="24"/>
        </w:rPr>
      </w:pPr>
      <w:r>
        <w:rPr>
          <w:rFonts w:hint="eastAsia"/>
          <w:sz w:val="24"/>
          <w:szCs w:val="24"/>
        </w:rPr>
        <w:t>本</w:t>
      </w:r>
      <w:r>
        <w:rPr>
          <w:rFonts w:hint="eastAsia" w:asciiTheme="minorEastAsia" w:hAnsiTheme="minorEastAsia"/>
          <w:sz w:val="24"/>
          <w:szCs w:val="24"/>
        </w:rPr>
        <w:t>工程只接受现场报名，</w:t>
      </w:r>
      <w:r>
        <w:rPr>
          <w:rFonts w:asciiTheme="minorEastAsia" w:hAnsiTheme="minorEastAsia"/>
          <w:sz w:val="24"/>
          <w:szCs w:val="24"/>
        </w:rPr>
        <w:t>凡有意参加投标者</w:t>
      </w:r>
      <w:r>
        <w:rPr>
          <w:rFonts w:hint="eastAsia" w:asciiTheme="minorEastAsia" w:hAnsiTheme="minorEastAsia"/>
          <w:sz w:val="24"/>
          <w:szCs w:val="24"/>
        </w:rPr>
        <w:t>：</w:t>
      </w:r>
      <w:r>
        <w:rPr>
          <w:rFonts w:asciiTheme="minorEastAsia" w:hAnsiTheme="minorEastAsia"/>
          <w:sz w:val="24"/>
          <w:szCs w:val="24"/>
        </w:rPr>
        <w:t>可于</w:t>
      </w:r>
      <w:r>
        <w:rPr>
          <w:rFonts w:hint="eastAsia" w:asciiTheme="minorEastAsia" w:hAnsiTheme="minorEastAsia"/>
          <w:b/>
          <w:bCs/>
          <w:sz w:val="24"/>
          <w:szCs w:val="24"/>
          <w:u w:val="single"/>
        </w:rPr>
        <w:t>20</w:t>
      </w:r>
      <w:r>
        <w:rPr>
          <w:rFonts w:asciiTheme="minorEastAsia" w:hAnsiTheme="minorEastAsia"/>
          <w:b/>
          <w:bCs/>
          <w:sz w:val="24"/>
          <w:szCs w:val="24"/>
          <w:u w:val="single"/>
        </w:rPr>
        <w:t>2</w:t>
      </w:r>
      <w:r>
        <w:rPr>
          <w:rFonts w:hint="eastAsia" w:asciiTheme="minorEastAsia" w:hAnsiTheme="minorEastAsia"/>
          <w:b/>
          <w:bCs/>
          <w:sz w:val="24"/>
          <w:szCs w:val="24"/>
          <w:u w:val="single"/>
        </w:rPr>
        <w:t>1</w:t>
      </w:r>
      <w:r>
        <w:rPr>
          <w:rFonts w:hint="eastAsia" w:asciiTheme="minorEastAsia" w:hAnsiTheme="minorEastAsia"/>
          <w:b/>
          <w:bCs/>
          <w:sz w:val="24"/>
          <w:szCs w:val="24"/>
        </w:rPr>
        <w:t>年</w:t>
      </w:r>
      <w:r>
        <w:rPr>
          <w:rFonts w:hint="eastAsia" w:asciiTheme="minorEastAsia" w:hAnsiTheme="minorEastAsia"/>
          <w:b/>
          <w:bCs/>
          <w:sz w:val="24"/>
          <w:szCs w:val="24"/>
          <w:u w:val="single"/>
        </w:rPr>
        <w:t>4</w:t>
      </w:r>
      <w:r>
        <w:rPr>
          <w:rFonts w:hint="eastAsia" w:asciiTheme="minorEastAsia" w:hAnsiTheme="minorEastAsia"/>
          <w:b/>
          <w:bCs/>
          <w:sz w:val="24"/>
          <w:szCs w:val="24"/>
        </w:rPr>
        <w:t>月</w:t>
      </w:r>
      <w:r>
        <w:rPr>
          <w:rFonts w:hint="eastAsia" w:asciiTheme="minorEastAsia" w:hAnsiTheme="minorEastAsia"/>
          <w:b/>
          <w:bCs/>
          <w:sz w:val="24"/>
          <w:szCs w:val="24"/>
          <w:u w:val="single"/>
        </w:rPr>
        <w:t>9</w:t>
      </w:r>
      <w:r>
        <w:rPr>
          <w:rFonts w:hint="eastAsia" w:asciiTheme="minorEastAsia" w:hAnsiTheme="minorEastAsia"/>
          <w:b/>
          <w:bCs/>
          <w:sz w:val="24"/>
          <w:szCs w:val="24"/>
        </w:rPr>
        <w:t>日</w:t>
      </w:r>
      <w:r>
        <w:rPr>
          <w:rFonts w:hint="eastAsia" w:asciiTheme="minorEastAsia" w:hAnsiTheme="minorEastAsia"/>
          <w:sz w:val="24"/>
          <w:szCs w:val="24"/>
        </w:rPr>
        <w:t>至</w:t>
      </w:r>
      <w:r>
        <w:rPr>
          <w:rFonts w:hint="eastAsia" w:asciiTheme="minorEastAsia" w:hAnsiTheme="minorEastAsia"/>
          <w:b/>
          <w:bCs/>
          <w:sz w:val="24"/>
          <w:szCs w:val="24"/>
          <w:u w:val="single"/>
        </w:rPr>
        <w:t>20</w:t>
      </w:r>
      <w:r>
        <w:rPr>
          <w:rFonts w:asciiTheme="minorEastAsia" w:hAnsiTheme="minorEastAsia"/>
          <w:b/>
          <w:bCs/>
          <w:sz w:val="24"/>
          <w:szCs w:val="24"/>
          <w:u w:val="single"/>
        </w:rPr>
        <w:t>2</w:t>
      </w:r>
      <w:r>
        <w:rPr>
          <w:rFonts w:hint="eastAsia" w:asciiTheme="minorEastAsia" w:hAnsiTheme="minorEastAsia"/>
          <w:b/>
          <w:bCs/>
          <w:sz w:val="24"/>
          <w:szCs w:val="24"/>
          <w:u w:val="single"/>
        </w:rPr>
        <w:t>1</w:t>
      </w:r>
      <w:r>
        <w:rPr>
          <w:rFonts w:hint="eastAsia" w:asciiTheme="minorEastAsia" w:hAnsiTheme="minorEastAsia"/>
          <w:b/>
          <w:bCs/>
          <w:sz w:val="24"/>
          <w:szCs w:val="24"/>
        </w:rPr>
        <w:t>年</w:t>
      </w:r>
      <w:r>
        <w:rPr>
          <w:rFonts w:hint="eastAsia" w:asciiTheme="minorEastAsia" w:hAnsiTheme="minorEastAsia"/>
          <w:b/>
          <w:bCs/>
          <w:sz w:val="24"/>
          <w:szCs w:val="24"/>
          <w:u w:val="single"/>
        </w:rPr>
        <w:t>4</w:t>
      </w:r>
      <w:r>
        <w:rPr>
          <w:rFonts w:hint="eastAsia" w:asciiTheme="minorEastAsia" w:hAnsiTheme="minorEastAsia"/>
          <w:b/>
          <w:bCs/>
          <w:sz w:val="24"/>
          <w:szCs w:val="24"/>
        </w:rPr>
        <w:t>月</w:t>
      </w:r>
      <w:r>
        <w:rPr>
          <w:rFonts w:hint="eastAsia" w:asciiTheme="minorEastAsia" w:hAnsiTheme="minorEastAsia"/>
          <w:b/>
          <w:bCs/>
          <w:sz w:val="24"/>
          <w:szCs w:val="24"/>
          <w:u w:val="single"/>
        </w:rPr>
        <w:t>14</w:t>
      </w:r>
      <w:r>
        <w:rPr>
          <w:rFonts w:hint="eastAsia" w:asciiTheme="minorEastAsia" w:hAnsiTheme="minorEastAsia"/>
          <w:b/>
          <w:bCs/>
          <w:sz w:val="24"/>
          <w:szCs w:val="24"/>
        </w:rPr>
        <w:t>日</w:t>
      </w:r>
      <w:r>
        <w:rPr>
          <w:rFonts w:asciiTheme="minorEastAsia" w:hAnsiTheme="minorEastAsia"/>
          <w:sz w:val="24"/>
          <w:szCs w:val="24"/>
        </w:rPr>
        <w:t>（工作日</w:t>
      </w:r>
      <w:r>
        <w:rPr>
          <w:rFonts w:hint="eastAsia" w:asciiTheme="minorEastAsia" w:hAnsiTheme="minorEastAsia"/>
          <w:sz w:val="24"/>
          <w:szCs w:val="24"/>
        </w:rPr>
        <w:t>9:00</w:t>
      </w:r>
      <w:r>
        <w:rPr>
          <w:rFonts w:asciiTheme="minorEastAsia" w:hAnsiTheme="minorEastAsia"/>
          <w:sz w:val="24"/>
          <w:szCs w:val="24"/>
        </w:rPr>
        <w:t>-11:30，13:30-17:00）至</w:t>
      </w:r>
      <w:r>
        <w:rPr>
          <w:rFonts w:hint="eastAsia" w:cs="Arial" w:asciiTheme="minorEastAsia" w:hAnsiTheme="minorEastAsia"/>
          <w:bCs/>
          <w:kern w:val="0"/>
          <w:sz w:val="24"/>
          <w:szCs w:val="24"/>
        </w:rPr>
        <w:t>江苏建达全过程工程咨询有限公司（地址：</w:t>
      </w:r>
      <w:r>
        <w:rPr>
          <w:rFonts w:hint="eastAsia" w:cs="Times New Roman" w:asciiTheme="minorEastAsia" w:hAnsiTheme="minorEastAsia"/>
          <w:sz w:val="24"/>
        </w:rPr>
        <w:t>新北区通江中路307号三井综合执法大队四楼</w:t>
      </w:r>
      <w:r>
        <w:rPr>
          <w:rFonts w:hint="eastAsia" w:cs="Arial" w:asciiTheme="minorEastAsia" w:hAnsiTheme="minorEastAsia"/>
          <w:bCs/>
          <w:kern w:val="0"/>
          <w:sz w:val="24"/>
          <w:szCs w:val="24"/>
        </w:rPr>
        <w:t>）报名，报名需携带的资料如下：</w:t>
      </w:r>
      <w:r>
        <w:rPr>
          <w:rFonts w:hint="eastAsia" w:asciiTheme="minorEastAsia" w:hAnsiTheme="minorEastAsia"/>
          <w:sz w:val="24"/>
          <w:szCs w:val="24"/>
        </w:rPr>
        <w:t>报名申请表原件（附件四-4）、营业执照复印件、法定代表人资格证明原件、授权委托书原件、经办人身份证原件及复印件</w:t>
      </w:r>
      <w:r>
        <w:rPr>
          <w:rFonts w:asciiTheme="minorEastAsia" w:hAnsiTheme="minorEastAsia"/>
          <w:sz w:val="24"/>
          <w:szCs w:val="24"/>
        </w:rPr>
        <w:t>。（所有复印件需加盖投标单位公章并递交）</w:t>
      </w:r>
      <w:r>
        <w:rPr>
          <w:sz w:val="24"/>
          <w:szCs w:val="24"/>
        </w:rPr>
        <w:t>。</w:t>
      </w:r>
    </w:p>
    <w:p>
      <w:pPr>
        <w:spacing w:line="360" w:lineRule="auto"/>
        <w:ind w:right="-21" w:rightChars="-10"/>
        <w:rPr>
          <w:rFonts w:ascii="Times New Roman" w:hAnsi="Times New Roman" w:eastAsia="宋体" w:cs="Times New Roman"/>
          <w:b/>
          <w:bCs/>
          <w:kern w:val="0"/>
          <w:sz w:val="24"/>
        </w:rPr>
      </w:pPr>
      <w:r>
        <w:rPr>
          <w:rFonts w:ascii="Times New Roman" w:hAnsi="Times New Roman" w:eastAsia="宋体" w:cs="Times New Roman"/>
          <w:b/>
          <w:bCs/>
          <w:kern w:val="0"/>
          <w:sz w:val="24"/>
        </w:rPr>
        <w:t>五、公告发布</w:t>
      </w:r>
    </w:p>
    <w:p>
      <w:pPr>
        <w:widowControl/>
        <w:spacing w:line="360" w:lineRule="auto"/>
        <w:ind w:right="-21" w:rightChars="-10" w:firstLine="480" w:firstLineChars="200"/>
        <w:jc w:val="left"/>
        <w:rPr>
          <w:rFonts w:ascii="Times New Roman" w:hAnsi="Times New Roman" w:eastAsia="宋体" w:cs="Times New Roman"/>
          <w:kern w:val="0"/>
          <w:sz w:val="24"/>
        </w:rPr>
      </w:pPr>
      <w:r>
        <w:rPr>
          <w:rFonts w:ascii="Times New Roman" w:hAnsi="Times New Roman" w:eastAsia="宋体" w:cs="Times New Roman"/>
          <w:kern w:val="0"/>
          <w:sz w:val="24"/>
        </w:rPr>
        <w:t>本公告发布媒体为：</w:t>
      </w:r>
      <w:r>
        <w:rPr>
          <w:rFonts w:hint="eastAsia" w:ascii="Times New Roman" w:hAnsi="Times New Roman" w:eastAsia="宋体" w:cs="Times New Roman"/>
          <w:bCs/>
          <w:kern w:val="0"/>
          <w:sz w:val="24"/>
        </w:rPr>
        <w:t>潞城街道微信公众号</w:t>
      </w:r>
      <w:r>
        <w:rPr>
          <w:rFonts w:ascii="Times New Roman" w:hAnsi="Times New Roman" w:eastAsia="宋体" w:cs="Times New Roman"/>
          <w:kern w:val="0"/>
          <w:sz w:val="24"/>
        </w:rPr>
        <w:t>。</w:t>
      </w:r>
    </w:p>
    <w:p>
      <w:pPr>
        <w:widowControl/>
        <w:spacing w:line="360" w:lineRule="auto"/>
        <w:ind w:right="-21" w:rightChars="-10" w:firstLine="480" w:firstLineChars="200"/>
        <w:jc w:val="left"/>
        <w:rPr>
          <w:rFonts w:ascii="Times New Roman" w:hAnsi="Times New Roman" w:eastAsia="宋体" w:cs="Times New Roman"/>
          <w:kern w:val="0"/>
          <w:sz w:val="24"/>
        </w:rPr>
      </w:pPr>
      <w:r>
        <w:rPr>
          <w:rFonts w:ascii="Times New Roman" w:hAnsi="Times New Roman" w:eastAsia="宋体" w:cs="Times New Roman"/>
          <w:kern w:val="0"/>
          <w:sz w:val="24"/>
        </w:rPr>
        <w:t>本公告发布时间为：</w:t>
      </w:r>
      <w:r>
        <w:rPr>
          <w:rFonts w:hint="eastAsia" w:asciiTheme="minorEastAsia" w:hAnsiTheme="minorEastAsia"/>
          <w:b/>
          <w:bCs/>
          <w:sz w:val="24"/>
          <w:szCs w:val="24"/>
          <w:u w:val="single"/>
        </w:rPr>
        <w:t>20</w:t>
      </w:r>
      <w:r>
        <w:rPr>
          <w:rFonts w:asciiTheme="minorEastAsia" w:hAnsiTheme="minorEastAsia"/>
          <w:b/>
          <w:bCs/>
          <w:sz w:val="24"/>
          <w:szCs w:val="24"/>
          <w:u w:val="single"/>
        </w:rPr>
        <w:t>2</w:t>
      </w:r>
      <w:r>
        <w:rPr>
          <w:rFonts w:hint="eastAsia" w:asciiTheme="minorEastAsia" w:hAnsiTheme="minorEastAsia"/>
          <w:b/>
          <w:bCs/>
          <w:sz w:val="24"/>
          <w:szCs w:val="24"/>
          <w:u w:val="single"/>
        </w:rPr>
        <w:t>1</w:t>
      </w:r>
      <w:r>
        <w:rPr>
          <w:rFonts w:hint="eastAsia" w:asciiTheme="minorEastAsia" w:hAnsiTheme="minorEastAsia"/>
          <w:b/>
          <w:bCs/>
          <w:sz w:val="24"/>
          <w:szCs w:val="24"/>
        </w:rPr>
        <w:t>年</w:t>
      </w:r>
      <w:r>
        <w:rPr>
          <w:rFonts w:hint="eastAsia" w:asciiTheme="minorEastAsia" w:hAnsiTheme="minorEastAsia"/>
          <w:b/>
          <w:bCs/>
          <w:sz w:val="24"/>
          <w:szCs w:val="24"/>
          <w:u w:val="single"/>
        </w:rPr>
        <w:t>4</w:t>
      </w:r>
      <w:r>
        <w:rPr>
          <w:rFonts w:hint="eastAsia" w:asciiTheme="minorEastAsia" w:hAnsiTheme="minorEastAsia"/>
          <w:b/>
          <w:bCs/>
          <w:sz w:val="24"/>
          <w:szCs w:val="24"/>
        </w:rPr>
        <w:t>月</w:t>
      </w:r>
      <w:r>
        <w:rPr>
          <w:rFonts w:hint="eastAsia" w:asciiTheme="minorEastAsia" w:hAnsiTheme="minorEastAsia"/>
          <w:b/>
          <w:bCs/>
          <w:sz w:val="24"/>
          <w:szCs w:val="24"/>
          <w:u w:val="single"/>
        </w:rPr>
        <w:t>9</w:t>
      </w:r>
      <w:r>
        <w:rPr>
          <w:rFonts w:hint="eastAsia" w:asciiTheme="minorEastAsia" w:hAnsiTheme="minorEastAsia"/>
          <w:b/>
          <w:bCs/>
          <w:sz w:val="24"/>
          <w:szCs w:val="24"/>
        </w:rPr>
        <w:t>日</w:t>
      </w:r>
      <w:r>
        <w:rPr>
          <w:rFonts w:hint="eastAsia" w:asciiTheme="minorEastAsia" w:hAnsiTheme="minorEastAsia"/>
          <w:sz w:val="24"/>
          <w:szCs w:val="24"/>
        </w:rPr>
        <w:t>至</w:t>
      </w:r>
      <w:r>
        <w:rPr>
          <w:rFonts w:hint="eastAsia" w:asciiTheme="minorEastAsia" w:hAnsiTheme="minorEastAsia"/>
          <w:b/>
          <w:bCs/>
          <w:sz w:val="24"/>
          <w:szCs w:val="24"/>
          <w:u w:val="single"/>
        </w:rPr>
        <w:t>20</w:t>
      </w:r>
      <w:r>
        <w:rPr>
          <w:rFonts w:asciiTheme="minorEastAsia" w:hAnsiTheme="minorEastAsia"/>
          <w:b/>
          <w:bCs/>
          <w:sz w:val="24"/>
          <w:szCs w:val="24"/>
          <w:u w:val="single"/>
        </w:rPr>
        <w:t>2</w:t>
      </w:r>
      <w:r>
        <w:rPr>
          <w:rFonts w:hint="eastAsia" w:asciiTheme="minorEastAsia" w:hAnsiTheme="minorEastAsia"/>
          <w:b/>
          <w:bCs/>
          <w:sz w:val="24"/>
          <w:szCs w:val="24"/>
          <w:u w:val="single"/>
        </w:rPr>
        <w:t>1</w:t>
      </w:r>
      <w:r>
        <w:rPr>
          <w:rFonts w:hint="eastAsia" w:asciiTheme="minorEastAsia" w:hAnsiTheme="minorEastAsia"/>
          <w:b/>
          <w:bCs/>
          <w:sz w:val="24"/>
          <w:szCs w:val="24"/>
        </w:rPr>
        <w:t>年</w:t>
      </w:r>
      <w:r>
        <w:rPr>
          <w:rFonts w:hint="eastAsia" w:asciiTheme="minorEastAsia" w:hAnsiTheme="minorEastAsia"/>
          <w:b/>
          <w:bCs/>
          <w:sz w:val="24"/>
          <w:szCs w:val="24"/>
          <w:u w:val="single"/>
        </w:rPr>
        <w:t>4</w:t>
      </w:r>
      <w:r>
        <w:rPr>
          <w:rFonts w:hint="eastAsia" w:asciiTheme="minorEastAsia" w:hAnsiTheme="minorEastAsia"/>
          <w:b/>
          <w:bCs/>
          <w:sz w:val="24"/>
          <w:szCs w:val="24"/>
        </w:rPr>
        <w:t>月</w:t>
      </w:r>
      <w:r>
        <w:rPr>
          <w:rFonts w:hint="eastAsia" w:asciiTheme="minorEastAsia" w:hAnsiTheme="minorEastAsia"/>
          <w:b/>
          <w:bCs/>
          <w:sz w:val="24"/>
          <w:szCs w:val="24"/>
          <w:u w:val="single"/>
        </w:rPr>
        <w:t>14</w:t>
      </w:r>
      <w:r>
        <w:rPr>
          <w:rFonts w:hint="eastAsia" w:asciiTheme="minorEastAsia" w:hAnsiTheme="minorEastAsia"/>
          <w:b/>
          <w:bCs/>
          <w:sz w:val="24"/>
          <w:szCs w:val="24"/>
        </w:rPr>
        <w:t>日</w:t>
      </w:r>
    </w:p>
    <w:p>
      <w:pPr>
        <w:spacing w:line="440" w:lineRule="exact"/>
        <w:ind w:right="-21" w:rightChars="-10"/>
        <w:rPr>
          <w:rFonts w:ascii="Times New Roman" w:hAnsi="Times New Roman" w:eastAsia="宋体" w:cs="Times New Roman"/>
          <w:b/>
          <w:bCs/>
          <w:kern w:val="0"/>
          <w:sz w:val="24"/>
        </w:rPr>
      </w:pPr>
      <w:r>
        <w:rPr>
          <w:rFonts w:ascii="Times New Roman" w:hAnsi="Times New Roman" w:eastAsia="宋体" w:cs="Times New Roman"/>
          <w:b/>
          <w:bCs/>
          <w:kern w:val="0"/>
          <w:sz w:val="24"/>
        </w:rPr>
        <w:t>六、联系方式</w:t>
      </w:r>
    </w:p>
    <w:tbl>
      <w:tblPr>
        <w:tblStyle w:val="13"/>
        <w:tblW w:w="9778" w:type="dxa"/>
        <w:tblInd w:w="-137"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297"/>
        <w:gridCol w:w="548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16" w:hRule="atLeast"/>
        </w:trPr>
        <w:tc>
          <w:tcPr>
            <w:tcW w:w="4297"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招标人：</w:t>
            </w:r>
            <w:r>
              <w:rPr>
                <w:rFonts w:ascii="宋体" w:hAnsi="宋体" w:eastAsia="宋体" w:cs="宋体"/>
                <w:sz w:val="24"/>
                <w:szCs w:val="24"/>
              </w:rPr>
              <w:t>常州市武进区潞城街道办事处</w:t>
            </w:r>
          </w:p>
        </w:tc>
        <w:tc>
          <w:tcPr>
            <w:tcW w:w="5481"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招标代理机构：</w:t>
            </w:r>
            <w:r>
              <w:rPr>
                <w:rFonts w:hint="eastAsia" w:ascii="Times New Roman" w:hAnsi="Times New Roman" w:eastAsia="宋体" w:cs="Times New Roman"/>
                <w:sz w:val="24"/>
              </w:rPr>
              <w:t>江苏建达全过程工程咨询有限公司</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12" w:hRule="atLeast"/>
        </w:trPr>
        <w:tc>
          <w:tcPr>
            <w:tcW w:w="4297"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地址：</w:t>
            </w:r>
            <w:r>
              <w:rPr>
                <w:rFonts w:hint="eastAsia" w:ascii="Times New Roman" w:hAnsi="Times New Roman" w:eastAsia="宋体" w:cs="Times New Roman"/>
                <w:sz w:val="24"/>
              </w:rPr>
              <w:t>经开区富民路280号</w:t>
            </w:r>
          </w:p>
        </w:tc>
        <w:tc>
          <w:tcPr>
            <w:tcW w:w="5481"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地址：</w:t>
            </w:r>
            <w:r>
              <w:rPr>
                <w:rFonts w:hint="eastAsia" w:ascii="Times New Roman" w:hAnsi="Times New Roman" w:eastAsia="宋体" w:cs="Times New Roman"/>
                <w:sz w:val="24"/>
              </w:rPr>
              <w:t>新北区通江中路307号三井综合执法局四楼</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98" w:hRule="atLeast"/>
        </w:trPr>
        <w:tc>
          <w:tcPr>
            <w:tcW w:w="4297"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联系人：</w:t>
            </w:r>
            <w:r>
              <w:rPr>
                <w:rFonts w:hint="eastAsia" w:ascii="Times New Roman" w:hAnsi="Times New Roman" w:eastAsia="宋体" w:cs="Times New Roman"/>
                <w:sz w:val="24"/>
              </w:rPr>
              <w:t>吴泾渭</w:t>
            </w:r>
          </w:p>
        </w:tc>
        <w:tc>
          <w:tcPr>
            <w:tcW w:w="5481"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联系人：</w:t>
            </w:r>
            <w:r>
              <w:rPr>
                <w:rFonts w:hint="eastAsia" w:ascii="Times New Roman" w:hAnsi="Times New Roman" w:eastAsia="宋体" w:cs="Times New Roman"/>
                <w:sz w:val="24"/>
              </w:rPr>
              <w:t>沈佩铭</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62" w:hRule="atLeast"/>
        </w:trPr>
        <w:tc>
          <w:tcPr>
            <w:tcW w:w="4297"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电话：</w:t>
            </w:r>
            <w:r>
              <w:rPr>
                <w:rFonts w:hint="eastAsia" w:ascii="Times New Roman" w:hAnsi="Times New Roman" w:eastAsia="宋体" w:cs="Times New Roman"/>
                <w:sz w:val="24"/>
              </w:rPr>
              <w:t>15380098667</w:t>
            </w:r>
          </w:p>
        </w:tc>
        <w:tc>
          <w:tcPr>
            <w:tcW w:w="5481"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电话：</w:t>
            </w:r>
            <w:r>
              <w:rPr>
                <w:rFonts w:hint="eastAsia" w:ascii="Times New Roman" w:hAnsi="Times New Roman" w:eastAsia="宋体" w:cs="Times New Roman"/>
                <w:sz w:val="24"/>
              </w:rPr>
              <w:t>13584344775</w:t>
            </w:r>
          </w:p>
        </w:tc>
      </w:tr>
    </w:tbl>
    <w:p>
      <w:pPr>
        <w:widowControl/>
        <w:spacing w:line="480" w:lineRule="auto"/>
        <w:ind w:right="-21" w:rightChars="-10"/>
        <w:jc w:val="left"/>
        <w:rPr>
          <w:rFonts w:ascii="Times New Roman" w:hAnsi="Times New Roman" w:eastAsia="宋体" w:cs="Times New Roman"/>
          <w:sz w:val="24"/>
        </w:rPr>
      </w:pPr>
    </w:p>
    <w:p>
      <w:pPr>
        <w:pStyle w:val="23"/>
        <w:spacing w:line="360" w:lineRule="auto"/>
        <w:rPr>
          <w:rFonts w:asciiTheme="minorEastAsia" w:hAnsiTheme="minorEastAsia" w:eastAsiaTheme="minorEastAsia"/>
          <w:b/>
          <w:bCs/>
          <w:sz w:val="24"/>
          <w:szCs w:val="24"/>
          <w:lang w:eastAsia="zh-CN"/>
        </w:rPr>
      </w:pPr>
      <w:r>
        <w:rPr>
          <w:rFonts w:asciiTheme="minorEastAsia" w:hAnsiTheme="minorEastAsia" w:eastAsiaTheme="minorEastAsia"/>
          <w:b/>
          <w:bCs/>
          <w:kern w:val="2"/>
          <w:sz w:val="24"/>
          <w:szCs w:val="24"/>
          <w:lang w:eastAsia="zh-CN"/>
        </w:rPr>
        <w:br w:type="page"/>
      </w:r>
    </w:p>
    <w:p>
      <w:pPr>
        <w:rPr>
          <w:sz w:val="28"/>
        </w:rPr>
      </w:pPr>
      <w:r>
        <w:rPr>
          <w:rFonts w:hint="eastAsia"/>
          <w:sz w:val="28"/>
        </w:rPr>
        <w:t>附件一：</w:t>
      </w:r>
    </w:p>
    <w:p>
      <w:pPr>
        <w:spacing w:line="360" w:lineRule="auto"/>
        <w:jc w:val="center"/>
        <w:rPr>
          <w:b/>
          <w:sz w:val="36"/>
        </w:rPr>
      </w:pPr>
      <w:r>
        <w:rPr>
          <w:rFonts w:hint="eastAsia"/>
          <w:b/>
          <w:sz w:val="36"/>
        </w:rPr>
        <w:t>资格审查办法</w:t>
      </w:r>
    </w:p>
    <w:p>
      <w:pPr>
        <w:spacing w:line="360" w:lineRule="auto"/>
        <w:ind w:firstLine="480" w:firstLineChars="200"/>
        <w:outlineLvl w:val="1"/>
        <w:rPr>
          <w:rFonts w:ascii="宋体" w:hAnsi="宋体"/>
          <w:sz w:val="24"/>
        </w:rPr>
      </w:pPr>
      <w:r>
        <w:rPr>
          <w:rFonts w:hint="eastAsia" w:ascii="宋体" w:hAnsi="宋体"/>
          <w:sz w:val="24"/>
        </w:rPr>
        <w:t>一、本工程采用</w:t>
      </w:r>
      <w:r>
        <w:rPr>
          <w:rFonts w:hint="eastAsia" w:ascii="宋体" w:hAnsi="宋体"/>
          <w:b/>
          <w:sz w:val="24"/>
          <w:u w:val="single"/>
        </w:rPr>
        <w:t>资格后审</w:t>
      </w:r>
      <w:r>
        <w:rPr>
          <w:rFonts w:hint="eastAsia" w:ascii="宋体" w:hAnsi="宋体"/>
          <w:sz w:val="24"/>
        </w:rPr>
        <w:t>对投标人进行资格审查。</w:t>
      </w:r>
    </w:p>
    <w:p>
      <w:pPr>
        <w:spacing w:line="360" w:lineRule="auto"/>
        <w:ind w:firstLine="480" w:firstLineChars="200"/>
        <w:outlineLvl w:val="1"/>
        <w:rPr>
          <w:rFonts w:ascii="宋体" w:hAnsi="宋体"/>
          <w:sz w:val="24"/>
        </w:rPr>
      </w:pPr>
      <w:r>
        <w:rPr>
          <w:rFonts w:hint="eastAsia" w:ascii="宋体" w:hAnsi="宋体"/>
          <w:sz w:val="24"/>
        </w:rPr>
        <w:t>二、本工程资格审查合格条件：</w:t>
      </w:r>
    </w:p>
    <w:p>
      <w:pPr>
        <w:pStyle w:val="23"/>
        <w:spacing w:line="360" w:lineRule="auto"/>
        <w:ind w:firstLine="482" w:firstLineChars="200"/>
        <w:rPr>
          <w:rFonts w:ascii="宋体" w:hAnsi="宋体"/>
          <w:b/>
          <w:sz w:val="24"/>
          <w:lang w:eastAsia="zh-CN"/>
        </w:rPr>
      </w:pPr>
      <w:r>
        <w:rPr>
          <w:rFonts w:hint="eastAsia" w:ascii="宋体" w:hAnsi="宋体"/>
          <w:b/>
          <w:sz w:val="24"/>
          <w:lang w:eastAsia="zh-CN"/>
        </w:rPr>
        <w:t>（一）投标人资格审查合格条件：</w:t>
      </w:r>
    </w:p>
    <w:p>
      <w:pPr>
        <w:pStyle w:val="23"/>
        <w:spacing w:line="360" w:lineRule="auto"/>
        <w:ind w:firstLine="480" w:firstLineChars="200"/>
        <w:rPr>
          <w:rFonts w:ascii="宋体" w:hAnsi="宋体"/>
          <w:sz w:val="24"/>
          <w:lang w:eastAsia="zh-CN"/>
        </w:rPr>
      </w:pPr>
      <w:r>
        <w:rPr>
          <w:rFonts w:hint="eastAsia" w:ascii="宋体" w:hAnsi="宋体"/>
          <w:sz w:val="24"/>
          <w:lang w:eastAsia="zh-CN"/>
        </w:rPr>
        <w:t>1.具</w:t>
      </w:r>
      <w:r>
        <w:rPr>
          <w:rFonts w:ascii="宋体" w:hAnsi="宋体"/>
          <w:sz w:val="24"/>
          <w:lang w:eastAsia="zh-CN"/>
        </w:rPr>
        <w:t>有独立订立合同的能力；</w:t>
      </w:r>
    </w:p>
    <w:p>
      <w:pPr>
        <w:pStyle w:val="23"/>
        <w:spacing w:line="360" w:lineRule="auto"/>
        <w:ind w:firstLine="480" w:firstLineChars="200"/>
        <w:rPr>
          <w:rFonts w:ascii="宋体" w:hAnsi="宋体"/>
          <w:sz w:val="24"/>
          <w:lang w:eastAsia="zh-CN"/>
        </w:rPr>
      </w:pPr>
      <w:r>
        <w:rPr>
          <w:rFonts w:hint="eastAsia" w:ascii="宋体" w:hAnsi="宋体"/>
          <w:sz w:val="24"/>
          <w:lang w:eastAsia="zh-CN"/>
        </w:rPr>
        <w:t>2.企业的资质类别、等级和项目负责人注册专业、资格等级符合国家有关规定；</w:t>
      </w:r>
    </w:p>
    <w:p>
      <w:pPr>
        <w:pStyle w:val="23"/>
        <w:spacing w:line="360" w:lineRule="auto"/>
        <w:ind w:firstLine="480" w:firstLineChars="200"/>
        <w:rPr>
          <w:rFonts w:ascii="宋体" w:hAnsi="宋体"/>
          <w:sz w:val="24"/>
          <w:lang w:eastAsia="zh-CN"/>
        </w:rPr>
      </w:pPr>
      <w:r>
        <w:rPr>
          <w:rFonts w:hint="eastAsia" w:ascii="宋体" w:hAnsi="宋体"/>
          <w:sz w:val="24"/>
          <w:lang w:eastAsia="zh-CN"/>
        </w:rPr>
        <w:t>3.</w:t>
      </w:r>
      <w:r>
        <w:rPr>
          <w:rFonts w:ascii="宋体" w:hAnsi="宋体"/>
          <w:sz w:val="24"/>
          <w:lang w:eastAsia="zh-CN"/>
        </w:rPr>
        <w:t>以联合体形式投标的，联合体的资格（资质）条件必须符合</w:t>
      </w:r>
      <w:r>
        <w:rPr>
          <w:rFonts w:hint="eastAsia" w:ascii="宋体" w:hAnsi="宋体"/>
          <w:sz w:val="24"/>
          <w:lang w:eastAsia="zh-CN"/>
        </w:rPr>
        <w:t>资格审查文件或招标文件</w:t>
      </w:r>
      <w:r>
        <w:rPr>
          <w:rFonts w:ascii="宋体" w:hAnsi="宋体"/>
          <w:sz w:val="24"/>
          <w:lang w:eastAsia="zh-CN"/>
        </w:rPr>
        <w:t>要求，并附有共同投标协议</w:t>
      </w:r>
      <w:r>
        <w:rPr>
          <w:rFonts w:hint="eastAsia" w:ascii="宋体" w:hAnsi="宋体"/>
          <w:sz w:val="24"/>
          <w:lang w:eastAsia="zh-CN"/>
        </w:rPr>
        <w:t>；</w:t>
      </w:r>
    </w:p>
    <w:p>
      <w:pPr>
        <w:pStyle w:val="23"/>
        <w:spacing w:line="360" w:lineRule="auto"/>
        <w:ind w:firstLine="480" w:firstLineChars="200"/>
        <w:rPr>
          <w:rFonts w:ascii="宋体" w:hAnsi="宋体"/>
          <w:sz w:val="24"/>
          <w:lang w:eastAsia="zh-CN"/>
        </w:rPr>
      </w:pPr>
      <w:r>
        <w:rPr>
          <w:rFonts w:hint="eastAsia" w:ascii="宋体" w:hAnsi="宋体"/>
          <w:sz w:val="24"/>
          <w:lang w:eastAsia="zh-CN"/>
        </w:rPr>
        <w:t>4.</w:t>
      </w:r>
      <w:r>
        <w:rPr>
          <w:rFonts w:ascii="宋体" w:hAnsi="宋体"/>
          <w:sz w:val="24"/>
          <w:lang w:eastAsia="zh-CN"/>
        </w:rPr>
        <w:t>企业具备安全生产条件，并取得安全生产许可证（相关规定不作要求的除外）；</w:t>
      </w:r>
    </w:p>
    <w:p>
      <w:pPr>
        <w:pStyle w:val="23"/>
        <w:spacing w:line="360" w:lineRule="auto"/>
        <w:ind w:firstLine="480" w:firstLineChars="200"/>
        <w:rPr>
          <w:rFonts w:ascii="宋体" w:hAnsi="宋体"/>
          <w:sz w:val="24"/>
          <w:lang w:eastAsia="zh-CN"/>
        </w:rPr>
      </w:pPr>
      <w:r>
        <w:rPr>
          <w:rFonts w:hint="eastAsia" w:ascii="宋体" w:hAnsi="宋体"/>
          <w:sz w:val="24"/>
          <w:lang w:eastAsia="zh-CN"/>
        </w:rPr>
        <w:t>5.投标文件中的资格审查资料没有失真或者弄虚作假；</w:t>
      </w:r>
    </w:p>
    <w:p>
      <w:pPr>
        <w:pStyle w:val="23"/>
        <w:spacing w:line="360" w:lineRule="auto"/>
        <w:ind w:firstLine="480" w:firstLineChars="200"/>
        <w:rPr>
          <w:rFonts w:ascii="宋体" w:hAnsi="宋体"/>
          <w:sz w:val="24"/>
          <w:lang w:eastAsia="zh-CN"/>
        </w:rPr>
      </w:pPr>
      <w:r>
        <w:rPr>
          <w:rFonts w:hint="eastAsia" w:ascii="宋体" w:hAnsi="宋体"/>
          <w:sz w:val="24"/>
          <w:lang w:eastAsia="zh-CN"/>
        </w:rPr>
        <w:t>6.投标人不得存在下列情形之一：</w:t>
      </w:r>
    </w:p>
    <w:p>
      <w:pPr>
        <w:pStyle w:val="23"/>
        <w:spacing w:line="360" w:lineRule="auto"/>
        <w:ind w:firstLine="480" w:firstLineChars="200"/>
        <w:rPr>
          <w:rFonts w:ascii="宋体" w:hAnsi="宋体"/>
          <w:sz w:val="24"/>
          <w:lang w:eastAsia="zh-CN"/>
        </w:rPr>
      </w:pPr>
      <w:r>
        <w:rPr>
          <w:rFonts w:hint="eastAsia" w:ascii="宋体" w:hAnsi="宋体"/>
          <w:sz w:val="24"/>
          <w:lang w:eastAsia="zh-CN"/>
        </w:rPr>
        <w:t>（1）为招标人不具有独立法人资格的附属机构（单位）；</w:t>
      </w:r>
    </w:p>
    <w:p>
      <w:pPr>
        <w:pStyle w:val="23"/>
        <w:spacing w:line="360" w:lineRule="auto"/>
        <w:ind w:firstLine="480" w:firstLineChars="200"/>
        <w:rPr>
          <w:rFonts w:ascii="宋体" w:hAnsi="宋体"/>
          <w:sz w:val="24"/>
          <w:lang w:eastAsia="zh-CN"/>
        </w:rPr>
      </w:pPr>
      <w:r>
        <w:rPr>
          <w:rFonts w:hint="eastAsia" w:ascii="宋体" w:hAnsi="宋体"/>
          <w:sz w:val="24"/>
          <w:lang w:eastAsia="zh-CN"/>
        </w:rPr>
        <w:t>（2）为本招标项目的监理人、代建人、项目管理人，以及为本招标项目提供招标代理、设计服务的；</w:t>
      </w:r>
    </w:p>
    <w:p>
      <w:pPr>
        <w:pStyle w:val="23"/>
        <w:spacing w:line="360" w:lineRule="auto"/>
        <w:ind w:firstLine="480" w:firstLineChars="200"/>
        <w:rPr>
          <w:rFonts w:ascii="宋体" w:hAnsi="宋体"/>
          <w:sz w:val="24"/>
          <w:lang w:eastAsia="zh-CN"/>
        </w:rPr>
      </w:pPr>
      <w:r>
        <w:rPr>
          <w:rFonts w:hint="eastAsia" w:ascii="宋体" w:hAnsi="宋体"/>
          <w:sz w:val="24"/>
          <w:lang w:eastAsia="zh-CN"/>
        </w:rPr>
        <w:t>（3）与本招标项目的监理人、代建人、招标代理机构同为一个法定代表人的，或者相互控股、参股的；</w:t>
      </w:r>
    </w:p>
    <w:p>
      <w:pPr>
        <w:pStyle w:val="23"/>
        <w:spacing w:line="360" w:lineRule="auto"/>
        <w:ind w:firstLine="480" w:firstLineChars="200"/>
        <w:rPr>
          <w:rFonts w:ascii="宋体" w:hAnsi="宋体"/>
          <w:sz w:val="24"/>
          <w:lang w:eastAsia="zh-CN"/>
        </w:rPr>
      </w:pPr>
      <w:r>
        <w:rPr>
          <w:rFonts w:hint="eastAsia" w:ascii="宋体" w:hAnsi="宋体"/>
          <w:sz w:val="24"/>
          <w:lang w:eastAsia="zh-CN"/>
        </w:rPr>
        <w:t>（4）与招标人存在利害关系可能影响招标公正性的；</w:t>
      </w:r>
    </w:p>
    <w:p>
      <w:pPr>
        <w:pStyle w:val="23"/>
        <w:spacing w:line="360" w:lineRule="auto"/>
        <w:ind w:firstLine="480" w:firstLineChars="200"/>
        <w:rPr>
          <w:rFonts w:ascii="宋体" w:hAnsi="宋体"/>
          <w:sz w:val="24"/>
          <w:lang w:eastAsia="zh-CN"/>
        </w:rPr>
      </w:pPr>
      <w:r>
        <w:rPr>
          <w:rFonts w:hint="eastAsia" w:ascii="宋体" w:hAnsi="宋体"/>
          <w:sz w:val="24"/>
          <w:lang w:eastAsia="zh-CN"/>
        </w:rPr>
        <w:t>（5）单位负责人为同一人或者存在控股、管理关系的不同单位；</w:t>
      </w:r>
    </w:p>
    <w:p>
      <w:pPr>
        <w:pStyle w:val="23"/>
        <w:spacing w:line="360" w:lineRule="auto"/>
        <w:ind w:firstLine="480" w:firstLineChars="200"/>
        <w:rPr>
          <w:rFonts w:ascii="宋体" w:hAnsi="宋体"/>
          <w:sz w:val="24"/>
          <w:lang w:eastAsia="zh-CN"/>
        </w:rPr>
      </w:pPr>
      <w:r>
        <w:rPr>
          <w:rFonts w:hint="eastAsia" w:ascii="宋体" w:hAnsi="宋体"/>
          <w:sz w:val="24"/>
          <w:lang w:eastAsia="zh-CN"/>
        </w:rPr>
        <w:t>（6）</w:t>
      </w:r>
      <w:r>
        <w:rPr>
          <w:rFonts w:ascii="宋体" w:hAnsi="宋体"/>
          <w:sz w:val="24"/>
          <w:lang w:eastAsia="zh-CN"/>
        </w:rPr>
        <w:t>处于被责令停业、财产被接管、冻结和破产状态，以及投标资格被取消或者被暂停且在暂停期内</w:t>
      </w:r>
      <w:r>
        <w:rPr>
          <w:rFonts w:hint="eastAsia" w:ascii="宋体" w:hAnsi="宋体"/>
          <w:sz w:val="24"/>
          <w:lang w:eastAsia="zh-CN"/>
        </w:rPr>
        <w:t>；</w:t>
      </w:r>
    </w:p>
    <w:p>
      <w:pPr>
        <w:pStyle w:val="23"/>
        <w:spacing w:line="360" w:lineRule="auto"/>
        <w:ind w:firstLine="480" w:firstLineChars="200"/>
        <w:rPr>
          <w:rFonts w:ascii="宋体" w:hAnsi="宋体"/>
          <w:sz w:val="24"/>
          <w:lang w:eastAsia="zh-CN"/>
        </w:rPr>
      </w:pPr>
      <w:r>
        <w:rPr>
          <w:rFonts w:hint="eastAsia" w:ascii="宋体" w:hAnsi="宋体"/>
          <w:sz w:val="24"/>
          <w:lang w:eastAsia="zh-CN"/>
        </w:rPr>
        <w:t>（7）</w:t>
      </w:r>
      <w:r>
        <w:rPr>
          <w:rFonts w:ascii="宋体" w:hAnsi="宋体"/>
          <w:sz w:val="24"/>
          <w:lang w:eastAsia="zh-CN"/>
        </w:rPr>
        <w:t>因拖欠工人工资或者因发生质量安全事故被有关部门限制在招标项目所在地承接工程</w:t>
      </w:r>
      <w:r>
        <w:rPr>
          <w:rFonts w:hint="eastAsia" w:ascii="宋体" w:hAnsi="宋体"/>
          <w:sz w:val="24"/>
          <w:lang w:eastAsia="zh-CN"/>
        </w:rPr>
        <w:t>；</w:t>
      </w:r>
    </w:p>
    <w:p>
      <w:pPr>
        <w:pStyle w:val="23"/>
        <w:spacing w:line="360" w:lineRule="auto"/>
        <w:ind w:firstLine="480" w:firstLineChars="200"/>
        <w:rPr>
          <w:rFonts w:ascii="宋体" w:hAnsi="宋体"/>
          <w:sz w:val="24"/>
          <w:lang w:eastAsia="zh-CN"/>
        </w:rPr>
      </w:pPr>
      <w:r>
        <w:rPr>
          <w:rFonts w:hint="eastAsia" w:ascii="宋体" w:hAnsi="宋体"/>
          <w:sz w:val="24"/>
          <w:lang w:eastAsia="zh-CN"/>
        </w:rPr>
        <w:t>（8）投标人近3年内有行贿犯罪行为且被记录，或者法定代表人有行贿犯罪记录且自记录之日起未超过5年的（采用信用承诺方式由投标人自行承诺，格式详见《投标人承诺书》）</w:t>
      </w:r>
      <w:r>
        <w:rPr>
          <w:rFonts w:ascii="宋体" w:hAnsi="宋体"/>
          <w:sz w:val="24"/>
          <w:lang w:eastAsia="zh-CN"/>
        </w:rPr>
        <w:t>。</w:t>
      </w:r>
    </w:p>
    <w:p>
      <w:pPr>
        <w:pStyle w:val="23"/>
        <w:spacing w:line="360" w:lineRule="auto"/>
        <w:ind w:firstLine="480" w:firstLineChars="200"/>
        <w:rPr>
          <w:rFonts w:ascii="宋体" w:hAnsi="宋体"/>
          <w:sz w:val="24"/>
          <w:lang w:eastAsia="zh-CN"/>
        </w:rPr>
      </w:pPr>
      <w:r>
        <w:rPr>
          <w:rFonts w:hint="eastAsia" w:ascii="宋体" w:hAnsi="宋体"/>
          <w:sz w:val="24"/>
          <w:lang w:eastAsia="zh-CN"/>
        </w:rPr>
        <w:t>7.</w:t>
      </w:r>
      <w:r>
        <w:rPr>
          <w:rFonts w:hint="eastAsia" w:ascii="方正仿宋简体" w:hAnsi="宋体" w:eastAsia="方正仿宋简体" w:cs="宋体"/>
          <w:bCs/>
          <w:szCs w:val="21"/>
          <w:lang w:eastAsia="zh-CN"/>
        </w:rPr>
        <w:t xml:space="preserve"> </w:t>
      </w:r>
      <w:r>
        <w:rPr>
          <w:rFonts w:hint="eastAsia" w:ascii="宋体" w:hAnsi="宋体"/>
          <w:sz w:val="24"/>
          <w:lang w:eastAsia="zh-CN"/>
        </w:rPr>
        <w:t>投标人在招投标活动中存在失信行为在“江苏省建设工程招标网”“武进区公共资源交易平台”等媒介上公示且在公示期限内的，本项目的招标人拒绝其投标。</w:t>
      </w:r>
    </w:p>
    <w:p>
      <w:pPr>
        <w:pStyle w:val="23"/>
        <w:spacing w:line="360" w:lineRule="auto"/>
        <w:ind w:firstLine="482" w:firstLineChars="200"/>
        <w:rPr>
          <w:rFonts w:ascii="宋体" w:hAnsi="宋体"/>
          <w:b/>
          <w:sz w:val="24"/>
          <w:lang w:eastAsia="zh-CN"/>
        </w:rPr>
      </w:pPr>
      <w:r>
        <w:rPr>
          <w:rFonts w:hint="eastAsia" w:ascii="宋体" w:hAnsi="宋体"/>
          <w:b/>
          <w:sz w:val="24"/>
          <w:lang w:eastAsia="zh-CN"/>
        </w:rPr>
        <w:t>（二）</w:t>
      </w:r>
      <w:r>
        <w:rPr>
          <w:rFonts w:ascii="宋体" w:hAnsi="宋体"/>
          <w:b/>
          <w:sz w:val="24"/>
          <w:lang w:eastAsia="zh-CN"/>
        </w:rPr>
        <w:t>项目负责人</w:t>
      </w:r>
      <w:r>
        <w:rPr>
          <w:rFonts w:hint="eastAsia" w:ascii="宋体" w:hAnsi="宋体"/>
          <w:b/>
          <w:sz w:val="24"/>
          <w:lang w:eastAsia="zh-CN"/>
        </w:rPr>
        <w:t>资格审查合格</w:t>
      </w:r>
      <w:r>
        <w:rPr>
          <w:rFonts w:ascii="宋体" w:hAnsi="宋体"/>
          <w:b/>
          <w:sz w:val="24"/>
          <w:lang w:eastAsia="zh-CN"/>
        </w:rPr>
        <w:t>条件：</w:t>
      </w:r>
    </w:p>
    <w:p>
      <w:pPr>
        <w:pStyle w:val="23"/>
        <w:spacing w:line="360" w:lineRule="auto"/>
        <w:ind w:firstLine="480" w:firstLineChars="200"/>
        <w:rPr>
          <w:rFonts w:ascii="宋体" w:hAnsi="宋体"/>
          <w:sz w:val="24"/>
          <w:lang w:eastAsia="zh-CN"/>
        </w:rPr>
      </w:pPr>
      <w:r>
        <w:rPr>
          <w:rFonts w:ascii="宋体" w:hAnsi="宋体"/>
          <w:sz w:val="24"/>
          <w:lang w:eastAsia="zh-CN"/>
        </w:rPr>
        <w:t>1.项目负责人不得同时在两个或者两个以上单位受聘或者执业</w:t>
      </w:r>
      <w:r>
        <w:rPr>
          <w:rFonts w:hint="eastAsia" w:ascii="宋体" w:hAnsi="宋体"/>
          <w:sz w:val="24"/>
          <w:lang w:eastAsia="zh-CN"/>
        </w:rPr>
        <w:t>：</w:t>
      </w:r>
    </w:p>
    <w:p>
      <w:pPr>
        <w:pStyle w:val="23"/>
        <w:spacing w:line="360" w:lineRule="auto"/>
        <w:ind w:firstLine="480" w:firstLineChars="200"/>
        <w:rPr>
          <w:rFonts w:ascii="宋体" w:hAnsi="宋体"/>
          <w:sz w:val="24"/>
          <w:lang w:eastAsia="zh-CN"/>
        </w:rPr>
      </w:pPr>
      <w:r>
        <w:rPr>
          <w:rFonts w:hint="eastAsia" w:ascii="宋体" w:hAnsi="宋体"/>
          <w:sz w:val="24"/>
          <w:lang w:eastAsia="zh-CN"/>
        </w:rPr>
        <w:t>①同时在两个及以上单位签订劳动合同或交纳社会保险；</w:t>
      </w:r>
      <w:r>
        <w:rPr>
          <w:rFonts w:ascii="宋体" w:hAnsi="宋体"/>
          <w:sz w:val="24"/>
          <w:lang w:eastAsia="zh-CN"/>
        </w:rPr>
        <w:t xml:space="preserve"> </w:t>
      </w:r>
    </w:p>
    <w:p>
      <w:pPr>
        <w:pStyle w:val="23"/>
        <w:spacing w:line="360" w:lineRule="auto"/>
        <w:ind w:firstLine="480" w:firstLineChars="200"/>
        <w:rPr>
          <w:rFonts w:ascii="宋体" w:hAnsi="宋体"/>
          <w:sz w:val="24"/>
          <w:lang w:eastAsia="zh-CN"/>
        </w:rPr>
      </w:pPr>
      <w:r>
        <w:rPr>
          <w:rFonts w:hint="eastAsia" w:ascii="宋体" w:hAnsi="宋体"/>
          <w:sz w:val="24"/>
          <w:lang w:eastAsia="zh-CN"/>
        </w:rPr>
        <w:t>②将本人执（职）业资格证书同时注册在两个及以上单位。</w:t>
      </w:r>
    </w:p>
    <w:p>
      <w:pPr>
        <w:pStyle w:val="23"/>
        <w:spacing w:line="360" w:lineRule="auto"/>
        <w:ind w:firstLine="480" w:firstLineChars="200"/>
        <w:rPr>
          <w:rFonts w:ascii="宋体" w:hAnsi="宋体"/>
          <w:sz w:val="24"/>
          <w:lang w:eastAsia="zh-CN"/>
        </w:rPr>
      </w:pPr>
      <w:r>
        <w:rPr>
          <w:rFonts w:ascii="宋体" w:hAnsi="宋体"/>
          <w:sz w:val="24"/>
          <w:lang w:eastAsia="zh-CN"/>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23"/>
        <w:spacing w:line="360" w:lineRule="auto"/>
        <w:ind w:firstLine="480" w:firstLineChars="200"/>
        <w:rPr>
          <w:rFonts w:ascii="宋体" w:hAnsi="宋体"/>
          <w:sz w:val="24"/>
          <w:lang w:eastAsia="zh-CN"/>
        </w:rPr>
      </w:pPr>
      <w:r>
        <w:rPr>
          <w:rFonts w:ascii="宋体" w:hAnsi="宋体"/>
          <w:sz w:val="24"/>
          <w:lang w:eastAsia="zh-CN"/>
        </w:rPr>
        <w:t>3.</w:t>
      </w:r>
      <w:r>
        <w:rPr>
          <w:rFonts w:hint="eastAsia" w:ascii="宋体" w:hAnsi="宋体"/>
          <w:sz w:val="24"/>
          <w:lang w:eastAsia="zh-CN"/>
        </w:rPr>
        <w:t xml:space="preserve"> 项目负责人无在建工程指项目负责人不得同时在其他建设工程项目中担任关键岗位人员、不在本项目兼任本项目的其它岗位。</w:t>
      </w:r>
    </w:p>
    <w:p>
      <w:pPr>
        <w:pStyle w:val="23"/>
        <w:spacing w:line="360" w:lineRule="auto"/>
        <w:ind w:firstLine="482" w:firstLineChars="200"/>
        <w:rPr>
          <w:rFonts w:ascii="宋体" w:hAnsi="宋体"/>
          <w:b/>
          <w:bCs/>
          <w:sz w:val="24"/>
          <w:lang w:eastAsia="zh-CN"/>
        </w:rPr>
      </w:pPr>
      <w:r>
        <w:rPr>
          <w:rFonts w:hint="eastAsia" w:ascii="宋体" w:hAnsi="宋体"/>
          <w:b/>
          <w:bCs/>
          <w:sz w:val="24"/>
          <w:lang w:eastAsia="zh-CN"/>
        </w:rPr>
        <w:t>（三）资格审查合格其他条件：</w:t>
      </w:r>
      <w:r>
        <w:rPr>
          <w:rFonts w:hint="eastAsia" w:ascii="宋体" w:hAnsi="宋体"/>
          <w:b/>
          <w:bCs/>
          <w:sz w:val="24"/>
          <w:u w:val="single"/>
          <w:lang w:eastAsia="zh-CN"/>
        </w:rPr>
        <w:t xml:space="preserve">   /   </w:t>
      </w:r>
    </w:p>
    <w:p>
      <w:pPr>
        <w:pStyle w:val="23"/>
        <w:spacing w:line="360" w:lineRule="auto"/>
        <w:ind w:firstLine="480" w:firstLineChars="200"/>
        <w:rPr>
          <w:rFonts w:ascii="宋体" w:hAnsi="宋体"/>
          <w:sz w:val="24"/>
          <w:lang w:eastAsia="zh-CN"/>
        </w:rPr>
      </w:pPr>
      <w:r>
        <w:rPr>
          <w:rFonts w:hint="eastAsia" w:ascii="宋体" w:hAnsi="宋体"/>
          <w:sz w:val="24"/>
          <w:lang w:eastAsia="zh-CN"/>
        </w:rPr>
        <w:t>三、由招标人委托的评标小组实施对投标人的资格审查。</w:t>
      </w:r>
    </w:p>
    <w:p>
      <w:pPr>
        <w:pStyle w:val="23"/>
        <w:spacing w:line="360" w:lineRule="auto"/>
        <w:ind w:firstLine="480" w:firstLineChars="200"/>
        <w:rPr>
          <w:rFonts w:ascii="宋体" w:hAnsi="宋体"/>
          <w:sz w:val="24"/>
          <w:lang w:eastAsia="zh-CN"/>
        </w:rPr>
      </w:pPr>
      <w:r>
        <w:rPr>
          <w:rFonts w:hint="eastAsia" w:ascii="宋体" w:hAnsi="宋体"/>
          <w:sz w:val="24"/>
          <w:lang w:eastAsia="zh-CN"/>
        </w:rPr>
        <w:t>四、资格审查需评审的相关资料及要求：</w:t>
      </w:r>
    </w:p>
    <w:p>
      <w:pPr>
        <w:pStyle w:val="23"/>
        <w:spacing w:line="360" w:lineRule="auto"/>
        <w:ind w:firstLine="482" w:firstLineChars="200"/>
        <w:rPr>
          <w:rFonts w:ascii="宋体" w:hAnsi="宋体"/>
          <w:b/>
          <w:sz w:val="24"/>
          <w:lang w:eastAsia="zh-CN"/>
        </w:rPr>
      </w:pPr>
      <w:r>
        <w:rPr>
          <w:rFonts w:hint="eastAsia" w:ascii="宋体" w:hAnsi="宋体"/>
          <w:b/>
          <w:sz w:val="24"/>
          <w:lang w:eastAsia="zh-CN"/>
        </w:rPr>
        <w:t xml:space="preserve">4.1资格审查需提供的资料： </w:t>
      </w:r>
    </w:p>
    <w:p>
      <w:pPr>
        <w:pStyle w:val="23"/>
        <w:spacing w:line="360" w:lineRule="auto"/>
        <w:ind w:firstLine="480" w:firstLineChars="200"/>
        <w:rPr>
          <w:rFonts w:ascii="宋体" w:hAnsi="宋体"/>
          <w:sz w:val="24"/>
          <w:lang w:eastAsia="zh-CN"/>
        </w:rPr>
      </w:pPr>
      <w:r>
        <w:rPr>
          <w:rFonts w:hint="eastAsia" w:ascii="宋体" w:hAnsi="宋体"/>
          <w:sz w:val="24"/>
          <w:lang w:eastAsia="zh-CN"/>
        </w:rPr>
        <w:t>4.1.1</w:t>
      </w:r>
      <w:r>
        <w:rPr>
          <w:rFonts w:hint="eastAsia" w:ascii="宋体" w:hAnsi="宋体" w:cs="宋体"/>
          <w:sz w:val="24"/>
          <w:u w:val="single"/>
          <w:lang w:eastAsia="zh-CN"/>
        </w:rPr>
        <w:t>《经开区工程建设资格审查申请书》</w:t>
      </w:r>
      <w:r>
        <w:rPr>
          <w:rFonts w:hint="eastAsia" w:ascii="宋体" w:hAnsi="宋体"/>
          <w:sz w:val="24"/>
          <w:lang w:eastAsia="zh-CN"/>
        </w:rPr>
        <w:t>（详见附件四打印且加盖单位公章及法人签字或盖章）。</w:t>
      </w:r>
    </w:p>
    <w:p>
      <w:pPr>
        <w:pStyle w:val="23"/>
        <w:spacing w:line="360" w:lineRule="auto"/>
        <w:ind w:firstLine="480" w:firstLineChars="200"/>
        <w:rPr>
          <w:rFonts w:ascii="宋体" w:hAnsi="宋体"/>
          <w:sz w:val="24"/>
          <w:lang w:eastAsia="zh-CN"/>
        </w:rPr>
      </w:pPr>
      <w:r>
        <w:rPr>
          <w:rFonts w:hint="eastAsia" w:ascii="宋体" w:hAnsi="宋体"/>
          <w:sz w:val="24"/>
          <w:lang w:eastAsia="zh-CN"/>
        </w:rPr>
        <w:t>4.1.2</w:t>
      </w:r>
      <w:r>
        <w:rPr>
          <w:rFonts w:hint="eastAsia" w:ascii="宋体" w:hAnsi="宋体"/>
          <w:sz w:val="24"/>
          <w:u w:val="single"/>
          <w:lang w:eastAsia="zh-CN"/>
        </w:rPr>
        <w:t>企业营业执照（副本）</w:t>
      </w:r>
      <w:r>
        <w:rPr>
          <w:rFonts w:hint="eastAsia" w:ascii="宋体" w:hAnsi="宋体"/>
          <w:sz w:val="24"/>
          <w:lang w:eastAsia="zh-CN"/>
        </w:rPr>
        <w:t>。</w:t>
      </w:r>
    </w:p>
    <w:p>
      <w:pPr>
        <w:pStyle w:val="23"/>
        <w:spacing w:line="360" w:lineRule="auto"/>
        <w:ind w:firstLine="480" w:firstLineChars="200"/>
        <w:rPr>
          <w:rFonts w:ascii="宋体" w:hAnsi="宋体"/>
          <w:sz w:val="24"/>
          <w:lang w:eastAsia="zh-CN"/>
        </w:rPr>
      </w:pPr>
      <w:r>
        <w:rPr>
          <w:rFonts w:hint="eastAsia" w:ascii="宋体" w:hAnsi="宋体"/>
          <w:sz w:val="24"/>
          <w:lang w:eastAsia="zh-CN"/>
        </w:rPr>
        <w:t>4.1.3</w:t>
      </w:r>
      <w:r>
        <w:rPr>
          <w:rFonts w:hint="eastAsia" w:ascii="宋体" w:hAnsi="宋体"/>
          <w:sz w:val="24"/>
          <w:u w:val="single"/>
          <w:lang w:eastAsia="zh-CN"/>
        </w:rPr>
        <w:t>企业资质等级证书（副本）</w:t>
      </w:r>
      <w:r>
        <w:rPr>
          <w:rFonts w:hint="eastAsia" w:ascii="宋体" w:hAnsi="宋体"/>
          <w:sz w:val="24"/>
          <w:lang w:eastAsia="zh-CN"/>
        </w:rPr>
        <w:t>。</w:t>
      </w:r>
    </w:p>
    <w:p>
      <w:pPr>
        <w:pStyle w:val="23"/>
        <w:spacing w:line="360" w:lineRule="auto"/>
        <w:ind w:firstLine="480" w:firstLineChars="200"/>
        <w:rPr>
          <w:rFonts w:ascii="宋体" w:hAnsi="宋体" w:cs="宋体"/>
          <w:sz w:val="24"/>
          <w:lang w:eastAsia="zh-CN"/>
        </w:rPr>
      </w:pPr>
      <w:r>
        <w:rPr>
          <w:rFonts w:hint="eastAsia" w:ascii="宋体" w:hAnsi="宋体" w:cs="宋体"/>
          <w:sz w:val="24"/>
          <w:lang w:eastAsia="zh-CN"/>
        </w:rPr>
        <w:t>4.1.4</w:t>
      </w:r>
      <w:r>
        <w:rPr>
          <w:rFonts w:hint="eastAsia" w:ascii="宋体" w:hAnsi="宋体" w:cs="宋体"/>
          <w:sz w:val="24"/>
          <w:u w:val="single"/>
          <w:lang w:eastAsia="zh-CN"/>
        </w:rPr>
        <w:t>企业安全生产许可证</w:t>
      </w:r>
      <w:r>
        <w:rPr>
          <w:rFonts w:hint="eastAsia" w:ascii="宋体" w:hAnsi="宋体" w:cs="宋体"/>
          <w:sz w:val="24"/>
          <w:lang w:eastAsia="zh-CN"/>
        </w:rPr>
        <w:t>。</w:t>
      </w:r>
    </w:p>
    <w:p>
      <w:pPr>
        <w:pStyle w:val="23"/>
        <w:spacing w:line="360" w:lineRule="auto"/>
        <w:ind w:firstLine="480" w:firstLineChars="200"/>
        <w:rPr>
          <w:rFonts w:ascii="宋体" w:hAnsi="宋体" w:cs="宋体"/>
          <w:sz w:val="24"/>
          <w:u w:val="single"/>
          <w:lang w:eastAsia="zh-CN"/>
        </w:rPr>
      </w:pPr>
      <w:r>
        <w:rPr>
          <w:rFonts w:hint="eastAsia" w:ascii="宋体" w:hAnsi="宋体"/>
          <w:sz w:val="24"/>
          <w:lang w:eastAsia="zh-CN"/>
        </w:rPr>
        <w:t>4.1.5</w:t>
      </w:r>
      <w:r>
        <w:rPr>
          <w:rFonts w:hint="eastAsia" w:ascii="宋体" w:hAnsi="宋体" w:cs="宋体"/>
          <w:sz w:val="24"/>
          <w:u w:val="single"/>
          <w:lang w:eastAsia="zh-CN"/>
        </w:rPr>
        <w:t>投标保证金凭证</w:t>
      </w:r>
      <w:r>
        <w:rPr>
          <w:rFonts w:hint="eastAsia" w:ascii="宋体" w:hAnsi="宋体" w:cs="宋体"/>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4.1.6</w:t>
      </w:r>
      <w:r>
        <w:rPr>
          <w:rFonts w:hint="eastAsia" w:ascii="宋体" w:hAnsi="宋体" w:cs="宋体"/>
          <w:kern w:val="0"/>
          <w:sz w:val="24"/>
          <w:u w:val="single"/>
        </w:rPr>
        <w:t>法定代表人身份证明文件、法人授权委托书、被委托人的第二代居民身份证</w:t>
      </w:r>
      <w:r>
        <w:rPr>
          <w:rFonts w:hint="eastAsia" w:ascii="宋体" w:hAnsi="宋体" w:cs="宋体"/>
          <w:kern w:val="0"/>
          <w:sz w:val="24"/>
        </w:rPr>
        <w:t>。</w:t>
      </w:r>
      <w:r>
        <w:rPr>
          <w:rFonts w:ascii="宋体" w:hAnsi="宋体" w:cs="宋体"/>
          <w:kern w:val="0"/>
          <w:sz w:val="24"/>
        </w:rPr>
        <w:t xml:space="preserve"> </w:t>
      </w:r>
    </w:p>
    <w:p>
      <w:pPr>
        <w:spacing w:line="360" w:lineRule="auto"/>
        <w:ind w:firstLine="480" w:firstLineChars="200"/>
        <w:rPr>
          <w:rFonts w:ascii="宋体" w:hAnsi="宋体" w:cs="宋体"/>
          <w:kern w:val="0"/>
          <w:sz w:val="24"/>
        </w:rPr>
      </w:pPr>
      <w:r>
        <w:rPr>
          <w:rFonts w:hint="eastAsia" w:ascii="宋体" w:hAnsi="宋体" w:cs="宋体"/>
          <w:kern w:val="0"/>
          <w:sz w:val="24"/>
        </w:rPr>
        <w:t>4.1.7</w:t>
      </w:r>
      <w:r>
        <w:rPr>
          <w:rFonts w:hint="eastAsia" w:ascii="宋体" w:hAnsi="宋体" w:cs="宋体"/>
          <w:kern w:val="0"/>
          <w:sz w:val="24"/>
          <w:u w:val="single"/>
        </w:rPr>
        <w:t>项目负责人注册建造师证书</w:t>
      </w:r>
      <w:r>
        <w:rPr>
          <w:rFonts w:hint="eastAsia" w:ascii="宋体" w:hAnsi="宋体" w:cs="宋体"/>
          <w:kern w:val="0"/>
          <w:sz w:val="24"/>
        </w:rPr>
        <w:t>。</w:t>
      </w:r>
    </w:p>
    <w:p>
      <w:pPr>
        <w:pStyle w:val="23"/>
        <w:spacing w:line="360" w:lineRule="auto"/>
        <w:ind w:firstLine="480" w:firstLineChars="200"/>
        <w:rPr>
          <w:rFonts w:ascii="宋体" w:hAnsi="宋体" w:cs="宋体"/>
          <w:sz w:val="24"/>
          <w:lang w:eastAsia="zh-CN"/>
        </w:rPr>
      </w:pPr>
      <w:r>
        <w:rPr>
          <w:rFonts w:hint="eastAsia" w:ascii="宋体" w:hAnsi="宋体"/>
          <w:sz w:val="24"/>
          <w:lang w:eastAsia="zh-CN"/>
        </w:rPr>
        <w:t>4.1.8</w:t>
      </w:r>
      <w:r>
        <w:rPr>
          <w:rFonts w:hint="eastAsia" w:ascii="宋体" w:hAnsi="宋体" w:cs="宋体"/>
          <w:sz w:val="24"/>
          <w:u w:val="single"/>
          <w:lang w:eastAsia="zh-CN"/>
        </w:rPr>
        <w:t>项目负责人</w:t>
      </w:r>
      <w:r>
        <w:rPr>
          <w:rFonts w:hint="eastAsia" w:ascii="宋体" w:hAnsi="宋体"/>
          <w:sz w:val="24"/>
          <w:u w:val="single"/>
          <w:lang w:eastAsia="zh-CN"/>
        </w:rPr>
        <w:t>安全生产考核合格证（B类证书）</w:t>
      </w:r>
      <w:r>
        <w:rPr>
          <w:rFonts w:hint="eastAsia" w:ascii="宋体" w:hAnsi="宋体" w:cs="宋体"/>
          <w:sz w:val="24"/>
          <w:lang w:eastAsia="zh-CN"/>
        </w:rPr>
        <w:t>。</w:t>
      </w:r>
    </w:p>
    <w:p>
      <w:pPr>
        <w:tabs>
          <w:tab w:val="left" w:pos="540"/>
          <w:tab w:val="left" w:pos="900"/>
          <w:tab w:val="left" w:pos="1080"/>
        </w:tabs>
        <w:spacing w:line="360" w:lineRule="auto"/>
        <w:ind w:right="21" w:firstLine="482" w:firstLineChars="200"/>
        <w:rPr>
          <w:rFonts w:ascii="宋体" w:hAnsi="宋体" w:cs="宋体"/>
          <w:b/>
          <w:kern w:val="0"/>
          <w:sz w:val="24"/>
        </w:rPr>
      </w:pPr>
      <w:r>
        <w:rPr>
          <w:rFonts w:hint="eastAsia" w:ascii="宋体" w:hAnsi="宋体"/>
          <w:b/>
          <w:sz w:val="24"/>
        </w:rPr>
        <w:t>4.2.其他资格审查要求</w:t>
      </w:r>
      <w:r>
        <w:rPr>
          <w:rFonts w:hint="eastAsia" w:ascii="宋体" w:hAnsi="宋体" w:cs="宋体"/>
          <w:b/>
          <w:kern w:val="0"/>
          <w:sz w:val="24"/>
        </w:rPr>
        <w:t>：</w:t>
      </w:r>
    </w:p>
    <w:p>
      <w:pPr>
        <w:pStyle w:val="23"/>
        <w:spacing w:line="360" w:lineRule="auto"/>
        <w:ind w:firstLine="480" w:firstLineChars="200"/>
        <w:rPr>
          <w:rFonts w:ascii="宋体" w:hAnsi="宋体"/>
          <w:sz w:val="24"/>
          <w:lang w:eastAsia="zh-CN"/>
        </w:rPr>
      </w:pPr>
      <w:r>
        <w:rPr>
          <w:rFonts w:hint="eastAsia" w:ascii="宋体" w:hAnsi="宋体"/>
          <w:sz w:val="24"/>
          <w:lang w:eastAsia="zh-CN"/>
        </w:rPr>
        <w:t>4.2.1除身份证原件、企业法定代表人身份证明文件原件、法定代表人授权委托书原件（如有）不用装袋、密封外，其他资格审查资料须一起装袋、密封（注：密封袋骑缝处须加盖报名企业公章）。未按本条款密封要求进行密封的资格审查文件，招标人将拒绝接收。</w:t>
      </w:r>
    </w:p>
    <w:p>
      <w:pPr>
        <w:pStyle w:val="23"/>
        <w:spacing w:line="360" w:lineRule="auto"/>
        <w:ind w:firstLine="480" w:firstLineChars="200"/>
        <w:rPr>
          <w:rFonts w:ascii="宋体" w:hAnsi="宋体"/>
          <w:sz w:val="24"/>
          <w:lang w:eastAsia="zh-CN"/>
        </w:rPr>
      </w:pPr>
      <w:r>
        <w:rPr>
          <w:rFonts w:hint="eastAsia" w:ascii="宋体" w:hAnsi="宋体"/>
          <w:sz w:val="24"/>
          <w:lang w:eastAsia="zh-CN"/>
        </w:rPr>
        <w:t>4.2.2资格审查资料需提供复印件（一正一副），所有复印件需加盖投标单位公章。未按本条款要求提交的资格审查文件，招标人将拒绝其参加资格审查。</w:t>
      </w:r>
    </w:p>
    <w:p>
      <w:pPr>
        <w:pStyle w:val="23"/>
        <w:spacing w:line="360" w:lineRule="auto"/>
        <w:ind w:firstLine="480" w:firstLineChars="200"/>
        <w:rPr>
          <w:rFonts w:ascii="宋体" w:hAnsi="宋体"/>
          <w:sz w:val="24"/>
          <w:lang w:eastAsia="zh-CN"/>
        </w:rPr>
      </w:pPr>
      <w:r>
        <w:rPr>
          <w:rFonts w:hint="eastAsia" w:ascii="宋体" w:hAnsi="宋体"/>
          <w:sz w:val="24"/>
          <w:lang w:eastAsia="zh-CN"/>
        </w:rPr>
        <w:t>4.2.3所有资审资料必须在投标截止时间前一次性递交，投标截止时间后不再接受补充资料。</w:t>
      </w:r>
    </w:p>
    <w:p>
      <w:pPr>
        <w:pStyle w:val="23"/>
        <w:spacing w:line="360" w:lineRule="auto"/>
        <w:ind w:firstLine="480" w:firstLineChars="200"/>
        <w:rPr>
          <w:rFonts w:ascii="宋体" w:hAnsi="宋体"/>
          <w:sz w:val="24"/>
          <w:lang w:eastAsia="zh-CN"/>
        </w:rPr>
      </w:pPr>
      <w:r>
        <w:rPr>
          <w:rFonts w:hint="eastAsia" w:ascii="宋体" w:hAnsi="宋体"/>
          <w:sz w:val="24"/>
          <w:lang w:eastAsia="zh-CN"/>
        </w:rPr>
        <w:t>4.2.4投标单位的法定代表人或委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pStyle w:val="23"/>
        <w:spacing w:line="360" w:lineRule="auto"/>
        <w:ind w:firstLine="480" w:firstLineChars="200"/>
        <w:rPr>
          <w:rFonts w:ascii="宋体" w:hAnsi="宋体"/>
          <w:sz w:val="24"/>
          <w:lang w:eastAsia="zh-CN"/>
        </w:rPr>
      </w:pPr>
      <w:r>
        <w:rPr>
          <w:rFonts w:hint="eastAsia" w:ascii="宋体" w:hAnsi="宋体"/>
          <w:sz w:val="24"/>
          <w:lang w:eastAsia="zh-CN"/>
        </w:rPr>
        <w:t>4.2.6任何不符合招标公告（包括附件）要求的情形视为资格审查不合格。</w:t>
      </w:r>
    </w:p>
    <w:p>
      <w:pPr>
        <w:pStyle w:val="23"/>
        <w:spacing w:line="360" w:lineRule="auto"/>
        <w:ind w:firstLine="482" w:firstLineChars="200"/>
        <w:rPr>
          <w:rFonts w:ascii="宋体" w:hAnsi="宋体"/>
          <w:b/>
          <w:sz w:val="24"/>
          <w:lang w:eastAsia="zh-CN"/>
        </w:rPr>
      </w:pPr>
      <w:r>
        <w:rPr>
          <w:rFonts w:hint="eastAsia" w:ascii="宋体" w:hAnsi="宋体"/>
          <w:b/>
          <w:sz w:val="24"/>
          <w:lang w:eastAsia="zh-CN"/>
        </w:rPr>
        <w:t>五、开标（包括资格后审）时间、地点：</w:t>
      </w:r>
    </w:p>
    <w:p>
      <w:pPr>
        <w:tabs>
          <w:tab w:val="left" w:pos="120"/>
          <w:tab w:val="left" w:pos="900"/>
          <w:tab w:val="left" w:pos="1080"/>
        </w:tabs>
        <w:spacing w:line="360" w:lineRule="auto"/>
        <w:ind w:left="439" w:leftChars="209" w:right="21" w:firstLine="480" w:firstLineChars="200"/>
        <w:rPr>
          <w:rFonts w:ascii="宋体" w:hAnsi="宋体"/>
          <w:kern w:val="0"/>
          <w:sz w:val="24"/>
          <w:lang w:bidi="en-US"/>
        </w:rPr>
      </w:pPr>
      <w:r>
        <w:rPr>
          <w:rFonts w:hint="eastAsia" w:ascii="宋体" w:hAnsi="宋体"/>
          <w:kern w:val="0"/>
          <w:sz w:val="24"/>
          <w:lang w:bidi="en-US"/>
        </w:rPr>
        <w:t>5.</w:t>
      </w:r>
      <w:r>
        <w:rPr>
          <w:rFonts w:hint="eastAsia" w:asciiTheme="minorEastAsia" w:hAnsiTheme="minorEastAsia"/>
          <w:kern w:val="0"/>
          <w:sz w:val="24"/>
          <w:lang w:bidi="en-US"/>
        </w:rPr>
        <w:t>1</w:t>
      </w:r>
      <w:r>
        <w:rPr>
          <w:rFonts w:asciiTheme="minorEastAsia" w:hAnsiTheme="minorEastAsia"/>
          <w:kern w:val="0"/>
          <w:sz w:val="24"/>
          <w:lang w:bidi="en-US"/>
        </w:rPr>
        <w:t>开标时间：</w:t>
      </w:r>
      <w:r>
        <w:rPr>
          <w:rFonts w:hint="eastAsia" w:asciiTheme="minorEastAsia" w:hAnsiTheme="minorEastAsia"/>
          <w:b/>
          <w:kern w:val="0"/>
          <w:sz w:val="24"/>
          <w:u w:val="single"/>
          <w:lang w:bidi="en-US"/>
        </w:rPr>
        <w:t>2021</w:t>
      </w:r>
      <w:r>
        <w:rPr>
          <w:rFonts w:asciiTheme="minorEastAsia" w:hAnsiTheme="minorEastAsia"/>
          <w:b/>
          <w:kern w:val="0"/>
          <w:sz w:val="24"/>
          <w:lang w:bidi="en-US"/>
        </w:rPr>
        <w:t>年</w:t>
      </w:r>
      <w:r>
        <w:rPr>
          <w:rFonts w:hint="eastAsia" w:asciiTheme="minorEastAsia" w:hAnsiTheme="minorEastAsia"/>
          <w:b/>
          <w:kern w:val="0"/>
          <w:sz w:val="24"/>
          <w:u w:val="single"/>
          <w:lang w:bidi="en-US"/>
        </w:rPr>
        <w:t>4</w:t>
      </w:r>
      <w:r>
        <w:rPr>
          <w:rFonts w:asciiTheme="minorEastAsia" w:hAnsiTheme="minorEastAsia"/>
          <w:b/>
          <w:kern w:val="0"/>
          <w:sz w:val="24"/>
          <w:lang w:bidi="en-US"/>
        </w:rPr>
        <w:t>月</w:t>
      </w:r>
      <w:r>
        <w:rPr>
          <w:rFonts w:hint="eastAsia" w:asciiTheme="minorEastAsia" w:hAnsiTheme="minorEastAsia"/>
          <w:b/>
          <w:kern w:val="0"/>
          <w:sz w:val="24"/>
          <w:u w:val="single"/>
          <w:lang w:bidi="en-US"/>
        </w:rPr>
        <w:t>19</w:t>
      </w:r>
      <w:r>
        <w:rPr>
          <w:rFonts w:asciiTheme="minorEastAsia" w:hAnsiTheme="minorEastAsia"/>
          <w:b/>
          <w:kern w:val="0"/>
          <w:sz w:val="24"/>
          <w:lang w:bidi="en-US"/>
        </w:rPr>
        <w:t>日</w:t>
      </w:r>
      <w:r>
        <w:rPr>
          <w:rFonts w:hint="eastAsia" w:asciiTheme="minorEastAsia" w:hAnsiTheme="minorEastAsia"/>
          <w:b/>
          <w:kern w:val="0"/>
          <w:sz w:val="24"/>
          <w:u w:val="single"/>
          <w:lang w:bidi="en-US"/>
        </w:rPr>
        <w:t>10</w:t>
      </w:r>
      <w:r>
        <w:rPr>
          <w:rFonts w:asciiTheme="minorEastAsia" w:hAnsiTheme="minorEastAsia"/>
          <w:b/>
          <w:kern w:val="0"/>
          <w:sz w:val="24"/>
          <w:lang w:bidi="en-US"/>
        </w:rPr>
        <w:t>时</w:t>
      </w:r>
      <w:r>
        <w:rPr>
          <w:rFonts w:hint="eastAsia" w:asciiTheme="minorEastAsia" w:hAnsiTheme="minorEastAsia"/>
          <w:b/>
          <w:kern w:val="0"/>
          <w:sz w:val="24"/>
          <w:u w:val="single"/>
          <w:lang w:bidi="en-US"/>
        </w:rPr>
        <w:t>00</w:t>
      </w:r>
      <w:r>
        <w:rPr>
          <w:rFonts w:hint="eastAsia" w:asciiTheme="minorEastAsia" w:hAnsiTheme="minorEastAsia"/>
          <w:b/>
          <w:kern w:val="0"/>
          <w:sz w:val="24"/>
          <w:lang w:bidi="en-US"/>
        </w:rPr>
        <w:t>分</w:t>
      </w:r>
      <w:r>
        <w:rPr>
          <w:rFonts w:hint="eastAsia" w:asciiTheme="minorEastAsia" w:hAnsiTheme="minorEastAsia"/>
          <w:kern w:val="0"/>
          <w:sz w:val="24"/>
          <w:lang w:bidi="en-US"/>
        </w:rPr>
        <w:t>，（</w:t>
      </w:r>
      <w:r>
        <w:rPr>
          <w:rFonts w:asciiTheme="minorEastAsia" w:hAnsiTheme="minorEastAsia"/>
          <w:kern w:val="0"/>
          <w:sz w:val="24"/>
          <w:lang w:bidi="en-US"/>
        </w:rPr>
        <w:t>超过</w:t>
      </w:r>
      <w:r>
        <w:rPr>
          <w:rFonts w:hint="eastAsia" w:asciiTheme="minorEastAsia" w:hAnsiTheme="minorEastAsia"/>
          <w:kern w:val="0"/>
          <w:sz w:val="24"/>
          <w:u w:val="single"/>
          <w:lang w:bidi="en-US"/>
        </w:rPr>
        <w:t>10:00</w:t>
      </w:r>
      <w:r>
        <w:rPr>
          <w:rFonts w:asciiTheme="minorEastAsia" w:hAnsiTheme="minorEastAsia"/>
          <w:kern w:val="0"/>
          <w:sz w:val="24"/>
          <w:lang w:bidi="en-US"/>
        </w:rPr>
        <w:t>未签到，</w:t>
      </w:r>
      <w:r>
        <w:rPr>
          <w:kern w:val="0"/>
          <w:sz w:val="24"/>
          <w:lang w:bidi="en-US"/>
        </w:rPr>
        <w:t>作该投标申请人自动放弃处理。）</w:t>
      </w:r>
    </w:p>
    <w:p>
      <w:pPr>
        <w:tabs>
          <w:tab w:val="left" w:pos="120"/>
          <w:tab w:val="left" w:pos="900"/>
          <w:tab w:val="left" w:pos="1080"/>
        </w:tabs>
        <w:spacing w:line="360" w:lineRule="auto"/>
        <w:ind w:left="439" w:leftChars="209" w:right="21" w:firstLine="480" w:firstLineChars="200"/>
        <w:rPr>
          <w:rFonts w:ascii="宋体" w:hAnsi="宋体"/>
          <w:kern w:val="0"/>
          <w:sz w:val="24"/>
          <w:u w:val="single"/>
          <w:lang w:bidi="en-US"/>
        </w:rPr>
      </w:pPr>
      <w:r>
        <w:rPr>
          <w:rFonts w:hint="eastAsia" w:ascii="宋体" w:hAnsi="宋体"/>
          <w:kern w:val="0"/>
          <w:sz w:val="24"/>
          <w:lang w:bidi="en-US"/>
        </w:rPr>
        <w:t>5.2开标地点：</w:t>
      </w:r>
      <w:r>
        <w:rPr>
          <w:rFonts w:hint="eastAsia"/>
          <w:kern w:val="0"/>
          <w:sz w:val="24"/>
          <w:lang w:bidi="en-US"/>
        </w:rPr>
        <w:t>潞城街道</w:t>
      </w:r>
      <w:r>
        <w:rPr>
          <w:rFonts w:hint="eastAsia" w:asciiTheme="minorEastAsia" w:hAnsiTheme="minorEastAsia"/>
          <w:kern w:val="0"/>
          <w:sz w:val="24"/>
          <w:lang w:bidi="en-US"/>
        </w:rPr>
        <w:t>405</w:t>
      </w:r>
      <w:r>
        <w:rPr>
          <w:rFonts w:hint="eastAsia"/>
          <w:kern w:val="0"/>
          <w:sz w:val="24"/>
          <w:lang w:bidi="en-US"/>
        </w:rPr>
        <w:t>会议室</w:t>
      </w:r>
      <w:r>
        <w:rPr>
          <w:rFonts w:hint="eastAsia" w:ascii="宋体" w:hAnsi="宋体" w:cs="宋体"/>
          <w:kern w:val="0"/>
          <w:szCs w:val="21"/>
          <w:lang w:bidi="en-US"/>
        </w:rPr>
        <w:t>。</w:t>
      </w:r>
    </w:p>
    <w:p>
      <w:pPr>
        <w:pStyle w:val="23"/>
        <w:spacing w:line="360" w:lineRule="auto"/>
        <w:ind w:firstLine="482" w:firstLineChars="200"/>
        <w:rPr>
          <w:rFonts w:ascii="宋体" w:hAnsi="宋体"/>
          <w:b/>
          <w:sz w:val="24"/>
          <w:lang w:eastAsia="zh-CN"/>
        </w:rPr>
      </w:pPr>
      <w:r>
        <w:rPr>
          <w:rFonts w:hint="eastAsia" w:ascii="宋体" w:hAnsi="宋体"/>
          <w:b/>
          <w:sz w:val="24"/>
          <w:lang w:eastAsia="zh-CN"/>
        </w:rPr>
        <w:t>六、备注：</w:t>
      </w:r>
    </w:p>
    <w:p>
      <w:pPr>
        <w:pStyle w:val="23"/>
        <w:spacing w:line="360" w:lineRule="auto"/>
        <w:ind w:firstLine="480" w:firstLineChars="200"/>
        <w:rPr>
          <w:rFonts w:ascii="宋体" w:hAnsi="宋体"/>
          <w:sz w:val="24"/>
          <w:lang w:eastAsia="zh-CN"/>
        </w:rPr>
      </w:pPr>
      <w:r>
        <w:rPr>
          <w:rFonts w:hint="eastAsia" w:ascii="宋体" w:hAnsi="宋体"/>
          <w:sz w:val="24"/>
          <w:lang w:eastAsia="zh-CN"/>
        </w:rPr>
        <w:t>6.1本工程不满3家单位投标（若第一次招标）将重新组织招标。</w:t>
      </w:r>
    </w:p>
    <w:p>
      <w:pPr>
        <w:pStyle w:val="23"/>
        <w:spacing w:line="360" w:lineRule="auto"/>
        <w:ind w:firstLine="480" w:firstLineChars="200"/>
        <w:rPr>
          <w:rFonts w:ascii="宋体" w:hAnsi="宋体"/>
          <w:sz w:val="24"/>
          <w:lang w:eastAsia="zh-CN"/>
        </w:rPr>
      </w:pPr>
      <w:r>
        <w:rPr>
          <w:rFonts w:hint="eastAsia" w:ascii="宋体" w:hAnsi="宋体"/>
          <w:sz w:val="24"/>
          <w:lang w:eastAsia="zh-CN"/>
        </w:rPr>
        <w:t>6</w:t>
      </w:r>
      <w:r>
        <w:rPr>
          <w:rFonts w:ascii="宋体" w:hAnsi="宋体"/>
          <w:sz w:val="24"/>
          <w:lang w:eastAsia="zh-CN"/>
        </w:rPr>
        <w:t>.</w:t>
      </w:r>
      <w:r>
        <w:rPr>
          <w:rFonts w:hint="eastAsia" w:ascii="宋体" w:hAnsi="宋体"/>
          <w:sz w:val="24"/>
          <w:lang w:eastAsia="zh-CN"/>
        </w:rPr>
        <w:t>2本工程所有的资审资料，都必须在有效期内。如有关的资审资料在年审中的，开标时必须出具发证单位证明的原件，投标单位务必注意。</w:t>
      </w:r>
    </w:p>
    <w:p>
      <w:pPr>
        <w:pStyle w:val="23"/>
        <w:spacing w:line="276" w:lineRule="auto"/>
        <w:ind w:firstLine="480" w:firstLineChars="200"/>
        <w:rPr>
          <w:rFonts w:ascii="宋体" w:hAnsi="宋体"/>
          <w:sz w:val="24"/>
          <w:lang w:eastAsia="zh-CN"/>
        </w:rPr>
      </w:pPr>
    </w:p>
    <w:p>
      <w:pPr>
        <w:rPr>
          <w:sz w:val="28"/>
        </w:rPr>
      </w:pPr>
      <w:r>
        <w:rPr>
          <w:rFonts w:ascii="Times New Roman" w:hAnsi="Times New Roman" w:eastAsia="宋体" w:cs="Times New Roman"/>
          <w:b/>
          <w:kern w:val="0"/>
          <w:sz w:val="30"/>
          <w:szCs w:val="30"/>
          <w:lang w:bidi="en-US"/>
        </w:rPr>
        <w:br w:type="page"/>
      </w:r>
      <w:r>
        <w:rPr>
          <w:rFonts w:hint="eastAsia"/>
          <w:sz w:val="28"/>
        </w:rPr>
        <w:t>附件二：</w:t>
      </w:r>
    </w:p>
    <w:p>
      <w:pPr>
        <w:jc w:val="center"/>
        <w:rPr>
          <w:rFonts w:asciiTheme="minorEastAsia" w:hAnsiTheme="minorEastAsia"/>
          <w:b/>
          <w:sz w:val="36"/>
        </w:rPr>
      </w:pPr>
      <w:bookmarkStart w:id="0" w:name="OLE_LINK22"/>
      <w:r>
        <w:rPr>
          <w:rFonts w:asciiTheme="minorEastAsia" w:hAnsiTheme="minorEastAsia"/>
          <w:b/>
          <w:sz w:val="36"/>
        </w:rPr>
        <w:t>评标细则</w:t>
      </w:r>
    </w:p>
    <w:bookmarkEnd w:id="0"/>
    <w:p>
      <w:pPr>
        <w:pStyle w:val="35"/>
        <w:spacing w:line="360" w:lineRule="auto"/>
        <w:ind w:firstLine="482" w:firstLineChars="200"/>
        <w:rPr>
          <w:rFonts w:hint="default"/>
          <w:b/>
          <w:szCs w:val="21"/>
        </w:rPr>
      </w:pPr>
      <w:r>
        <w:rPr>
          <w:b/>
          <w:szCs w:val="21"/>
        </w:rPr>
        <w:t>一、投标报价</w:t>
      </w:r>
    </w:p>
    <w:p>
      <w:pPr>
        <w:pStyle w:val="35"/>
        <w:spacing w:line="360" w:lineRule="auto"/>
        <w:ind w:firstLine="480" w:firstLineChars="200"/>
        <w:rPr>
          <w:rFonts w:hint="default"/>
          <w:szCs w:val="21"/>
        </w:rPr>
      </w:pPr>
      <w:r>
        <w:rPr>
          <w:szCs w:val="21"/>
        </w:rPr>
        <w:t>1、凡符合招标文件、招标答疑纪要等有关招标要求，并且在招标控制价以下的投标报价均为有效投标报价。高于招标控制价总价的投标报价为无效投标文件。</w:t>
      </w:r>
    </w:p>
    <w:p>
      <w:pPr>
        <w:pStyle w:val="35"/>
        <w:spacing w:line="360" w:lineRule="auto"/>
        <w:ind w:firstLine="480" w:firstLineChars="200"/>
        <w:rPr>
          <w:rFonts w:hint="default"/>
          <w:szCs w:val="21"/>
        </w:rPr>
      </w:pPr>
      <w:r>
        <w:rPr>
          <w:szCs w:val="21"/>
        </w:rPr>
        <w:t>2、确定中标候选人</w:t>
      </w:r>
    </w:p>
    <w:p>
      <w:pPr>
        <w:pStyle w:val="35"/>
        <w:spacing w:line="360" w:lineRule="auto"/>
        <w:ind w:firstLine="480" w:firstLineChars="200"/>
        <w:rPr>
          <w:rFonts w:hint="default"/>
          <w:szCs w:val="21"/>
        </w:rPr>
      </w:pPr>
      <w:r>
        <w:rPr>
          <w:szCs w:val="21"/>
        </w:rPr>
        <w:t>经评审的最低投标价的投标人为中标候选人。</w:t>
      </w:r>
    </w:p>
    <w:p>
      <w:pPr>
        <w:pStyle w:val="35"/>
        <w:spacing w:line="360" w:lineRule="auto"/>
        <w:ind w:firstLine="482" w:firstLineChars="200"/>
        <w:rPr>
          <w:rFonts w:hint="default"/>
          <w:b/>
          <w:szCs w:val="21"/>
        </w:rPr>
      </w:pPr>
      <w:r>
        <w:rPr>
          <w:b/>
          <w:szCs w:val="21"/>
        </w:rPr>
        <w:t>二、定标办法</w:t>
      </w:r>
    </w:p>
    <w:p>
      <w:pPr>
        <w:pStyle w:val="35"/>
        <w:spacing w:line="360" w:lineRule="auto"/>
        <w:ind w:firstLine="480" w:firstLineChars="200"/>
        <w:rPr>
          <w:rFonts w:hint="default"/>
          <w:szCs w:val="21"/>
        </w:rPr>
      </w:pPr>
      <w:r>
        <w:rPr>
          <w:szCs w:val="21"/>
        </w:rPr>
        <w:t>经评审的最低投标价的投标单位为第一中标候选人，次低投标价的投标单位为第二中标候选人，依次类推，若出现最低价相同以抽签方式确定第一中标候选人。</w:t>
      </w:r>
    </w:p>
    <w:p>
      <w:pPr>
        <w:pStyle w:val="35"/>
        <w:spacing w:line="360" w:lineRule="auto"/>
        <w:ind w:firstLine="482" w:firstLineChars="200"/>
        <w:rPr>
          <w:rFonts w:hint="default"/>
          <w:b/>
          <w:szCs w:val="21"/>
        </w:rPr>
      </w:pPr>
      <w:r>
        <w:rPr>
          <w:b/>
          <w:szCs w:val="21"/>
        </w:rPr>
        <w:t>三、评标细则使用说明：</w:t>
      </w:r>
    </w:p>
    <w:p>
      <w:pPr>
        <w:pStyle w:val="35"/>
        <w:spacing w:line="360" w:lineRule="auto"/>
        <w:ind w:firstLine="480" w:firstLineChars="200"/>
        <w:rPr>
          <w:rFonts w:hint="default"/>
          <w:szCs w:val="21"/>
        </w:rPr>
      </w:pPr>
      <w:r>
        <w:rPr>
          <w:szCs w:val="21"/>
        </w:rPr>
        <w:t>1.评标程序： 1）符合性评审（资格审查）； 2）清标； 3）经济标评审； 4）定标。</w:t>
      </w:r>
    </w:p>
    <w:p>
      <w:pPr>
        <w:pStyle w:val="35"/>
        <w:spacing w:line="360" w:lineRule="auto"/>
        <w:ind w:firstLine="480" w:firstLineChars="200"/>
        <w:rPr>
          <w:rFonts w:hint="default"/>
          <w:szCs w:val="21"/>
        </w:rPr>
      </w:pPr>
      <w:r>
        <w:rPr>
          <w:szCs w:val="21"/>
        </w:rPr>
        <w:t>2.前续评审不合格的不再进行后续评审。</w:t>
      </w:r>
    </w:p>
    <w:p>
      <w:pPr>
        <w:widowControl/>
        <w:jc w:val="left"/>
        <w:rPr>
          <w:rFonts w:ascii="宋体" w:hAnsi="宋体" w:eastAsia="宋体" w:cs="Times New Roman"/>
          <w:kern w:val="0"/>
          <w:sz w:val="24"/>
          <w:szCs w:val="21"/>
        </w:rPr>
      </w:pPr>
      <w:r>
        <w:rPr>
          <w:szCs w:val="21"/>
        </w:rPr>
        <w:br w:type="page"/>
      </w:r>
    </w:p>
    <w:p>
      <w:pPr>
        <w:widowControl/>
        <w:jc w:val="left"/>
        <w:rPr>
          <w:rFonts w:ascii="宋体" w:hAnsi="宋体" w:eastAsia="宋体" w:cs="Times New Roman"/>
          <w:kern w:val="0"/>
          <w:sz w:val="24"/>
          <w:szCs w:val="21"/>
        </w:rPr>
      </w:pPr>
    </w:p>
    <w:p>
      <w:pPr>
        <w:pStyle w:val="35"/>
        <w:spacing w:line="360" w:lineRule="auto"/>
        <w:rPr>
          <w:rFonts w:hint="default"/>
          <w:color w:val="auto"/>
          <w:szCs w:val="21"/>
        </w:rPr>
      </w:pPr>
      <w:r>
        <w:rPr>
          <w:b/>
          <w:sz w:val="30"/>
          <w:szCs w:val="30"/>
          <w:lang w:bidi="en-US"/>
        </w:rPr>
        <w:t xml:space="preserve">附件三： </w:t>
      </w:r>
    </w:p>
    <w:p>
      <w:pPr>
        <w:spacing w:line="460" w:lineRule="exact"/>
        <w:jc w:val="center"/>
        <w:rPr>
          <w:b/>
          <w:sz w:val="44"/>
          <w:szCs w:val="44"/>
        </w:rPr>
      </w:pPr>
      <w:r>
        <w:rPr>
          <w:rFonts w:hint="eastAsia"/>
          <w:b/>
          <w:sz w:val="44"/>
          <w:szCs w:val="44"/>
          <w:highlight w:val="white"/>
        </w:rPr>
        <w:t>投标保证金</w:t>
      </w:r>
      <w:r>
        <w:rPr>
          <w:rFonts w:hint="eastAsia"/>
          <w:b/>
          <w:sz w:val="44"/>
          <w:szCs w:val="44"/>
        </w:rPr>
        <w:t>说明</w:t>
      </w:r>
    </w:p>
    <w:p>
      <w:pPr>
        <w:spacing w:line="360" w:lineRule="auto"/>
        <w:ind w:firstLine="480" w:firstLineChars="200"/>
        <w:rPr>
          <w:rFonts w:ascii="宋体" w:hAnsi="宋体"/>
          <w:sz w:val="24"/>
        </w:rPr>
      </w:pPr>
      <w:r>
        <w:rPr>
          <w:rFonts w:hint="eastAsia" w:ascii="宋体" w:hAnsi="宋体"/>
          <w:sz w:val="24"/>
          <w:highlight w:val="white"/>
        </w:rPr>
        <w:t>1、投标人在递交投标文件的同时，应按招标文件中“投标人须知前附表”规定的金额递交投标保证金。投标人应充分考虑投标保证金在途时间，确保投标保证金在规定截止时间前到达投标保证金账户。</w:t>
      </w:r>
    </w:p>
    <w:p>
      <w:pPr>
        <w:spacing w:line="360" w:lineRule="auto"/>
        <w:ind w:right="-57" w:rightChars="-27" w:firstLine="480" w:firstLineChars="200"/>
        <w:rPr>
          <w:rFonts w:ascii="宋体" w:hAnsi="宋体"/>
          <w:sz w:val="24"/>
        </w:rPr>
      </w:pPr>
      <w:r>
        <w:rPr>
          <w:rFonts w:hint="eastAsia" w:ascii="宋体" w:hAnsi="宋体"/>
          <w:sz w:val="24"/>
        </w:rPr>
        <w:t>2、投标保证金递交的要求如下：</w:t>
      </w:r>
    </w:p>
    <w:p>
      <w:pPr>
        <w:spacing w:line="360" w:lineRule="auto"/>
        <w:ind w:right="-57" w:rightChars="-27" w:firstLine="480" w:firstLineChars="200"/>
        <w:rPr>
          <w:rFonts w:ascii="宋体" w:hAnsi="宋体"/>
          <w:sz w:val="24"/>
        </w:rPr>
      </w:pPr>
      <w:r>
        <w:rPr>
          <w:rFonts w:hint="eastAsia" w:ascii="宋体" w:hAnsi="宋体"/>
          <w:sz w:val="24"/>
        </w:rPr>
        <w:t>（1）投标保证金专用账户：</w:t>
      </w:r>
    </w:p>
    <w:p>
      <w:pPr>
        <w:spacing w:line="360" w:lineRule="auto"/>
        <w:ind w:right="-57" w:rightChars="-27" w:firstLine="480" w:firstLineChars="200"/>
        <w:rPr>
          <w:rFonts w:ascii="宋体" w:hAnsi="宋体"/>
          <w:sz w:val="24"/>
        </w:rPr>
      </w:pPr>
      <w:r>
        <w:rPr>
          <w:rFonts w:hint="eastAsia" w:ascii="宋体" w:hAnsi="宋体"/>
          <w:sz w:val="24"/>
        </w:rPr>
        <w:t>户名：</w:t>
      </w:r>
      <w:bookmarkStart w:id="1" w:name="EBde138a68dfed4cf89e1fc080003d9da0"/>
      <w:r>
        <w:rPr>
          <w:rFonts w:hint="eastAsia" w:ascii="宋体" w:hAnsi="宋体"/>
          <w:sz w:val="24"/>
        </w:rPr>
        <w:t>江苏建达全过程工程咨询有限公司</w:t>
      </w:r>
      <w:bookmarkEnd w:id="1"/>
      <w:r>
        <w:rPr>
          <w:rFonts w:hint="eastAsia" w:ascii="宋体" w:hAnsi="宋体"/>
          <w:sz w:val="24"/>
        </w:rPr>
        <w:t>常州分公司</w:t>
      </w:r>
    </w:p>
    <w:p>
      <w:pPr>
        <w:spacing w:line="360" w:lineRule="auto"/>
        <w:ind w:right="-57" w:rightChars="-27" w:firstLine="480" w:firstLineChars="200"/>
        <w:rPr>
          <w:rFonts w:ascii="宋体" w:hAnsi="宋体"/>
          <w:sz w:val="24"/>
        </w:rPr>
      </w:pPr>
      <w:r>
        <w:rPr>
          <w:rFonts w:hint="eastAsia" w:ascii="宋体" w:hAnsi="宋体"/>
          <w:sz w:val="24"/>
        </w:rPr>
        <w:t>账号：</w:t>
      </w:r>
      <w:r>
        <w:rPr>
          <w:rFonts w:ascii="宋体" w:hAnsi="宋体"/>
          <w:sz w:val="24"/>
        </w:rPr>
        <w:t>1105020909001500523</w:t>
      </w:r>
    </w:p>
    <w:p>
      <w:pPr>
        <w:spacing w:line="360" w:lineRule="auto"/>
        <w:ind w:right="-57" w:rightChars="-27" w:firstLine="480" w:firstLineChars="200"/>
        <w:rPr>
          <w:rFonts w:ascii="宋体" w:hAnsi="宋体"/>
          <w:sz w:val="24"/>
        </w:rPr>
      </w:pPr>
      <w:r>
        <w:rPr>
          <w:rFonts w:hint="eastAsia" w:ascii="宋体" w:hAnsi="宋体"/>
          <w:sz w:val="24"/>
        </w:rPr>
        <w:t>开户银行：中国工商银行常州广化支行</w:t>
      </w:r>
    </w:p>
    <w:p>
      <w:pPr>
        <w:spacing w:line="360" w:lineRule="auto"/>
        <w:ind w:right="-57" w:rightChars="-27" w:firstLine="480" w:firstLineChars="200"/>
        <w:rPr>
          <w:rFonts w:ascii="宋体" w:hAnsi="宋体"/>
          <w:sz w:val="24"/>
        </w:rPr>
      </w:pPr>
      <w:r>
        <w:rPr>
          <w:rFonts w:hint="eastAsia" w:ascii="宋体" w:hAnsi="宋体"/>
          <w:sz w:val="24"/>
        </w:rPr>
        <w:t>（2）投标保证</w:t>
      </w:r>
      <w:r>
        <w:rPr>
          <w:rFonts w:ascii="宋体" w:hAnsi="宋体"/>
          <w:sz w:val="24"/>
        </w:rPr>
        <w:t>金金额：人民币</w:t>
      </w:r>
      <w:r>
        <w:rPr>
          <w:rFonts w:hint="eastAsia" w:ascii="宋体" w:hAnsi="宋体"/>
          <w:sz w:val="24"/>
          <w:u w:val="single"/>
        </w:rPr>
        <w:t>1500</w:t>
      </w:r>
      <w:r>
        <w:rPr>
          <w:rFonts w:ascii="宋体" w:hAnsi="宋体"/>
          <w:sz w:val="24"/>
        </w:rPr>
        <w:t>元</w:t>
      </w:r>
    </w:p>
    <w:p>
      <w:pPr>
        <w:spacing w:line="360" w:lineRule="auto"/>
        <w:ind w:right="-57" w:rightChars="-27" w:firstLine="480" w:firstLineChars="200"/>
        <w:rPr>
          <w:rFonts w:ascii="宋体" w:hAnsi="宋体"/>
          <w:sz w:val="24"/>
        </w:rPr>
      </w:pPr>
      <w:r>
        <w:rPr>
          <w:rFonts w:hint="eastAsia" w:ascii="宋体" w:hAnsi="宋体"/>
          <w:sz w:val="24"/>
        </w:rPr>
        <w:t>（3）投标单位必须在投标截止时间前将投标保证金从企业基本账户缴入投标保证金专用账户且必须全额到账，支付方式有三种：①现金缴纳；②网银支付；③线下交易支付，线下交易支付有转账支票、银行汇票、电汇等方式。</w:t>
      </w:r>
    </w:p>
    <w:p>
      <w:pPr>
        <w:spacing w:line="360" w:lineRule="auto"/>
        <w:ind w:right="-57" w:rightChars="-27" w:firstLine="480" w:firstLineChars="200"/>
        <w:rPr>
          <w:rFonts w:ascii="宋体" w:hAnsi="宋体"/>
          <w:sz w:val="24"/>
        </w:rPr>
      </w:pPr>
      <w:r>
        <w:rPr>
          <w:rFonts w:hint="eastAsia" w:ascii="宋体" w:hAnsi="宋体"/>
          <w:sz w:val="24"/>
        </w:rPr>
        <w:t>（4）</w:t>
      </w:r>
      <w:r>
        <w:rPr>
          <w:rFonts w:ascii="宋体" w:hAnsi="宋体"/>
          <w:sz w:val="24"/>
        </w:rPr>
        <w:t>投标保证金到账截止时间为</w:t>
      </w:r>
      <w:r>
        <w:rPr>
          <w:rFonts w:hint="eastAsia" w:ascii="宋体" w:hAnsi="宋体"/>
          <w:sz w:val="24"/>
          <w:u w:val="single"/>
        </w:rPr>
        <w:t>2021</w:t>
      </w:r>
      <w:r>
        <w:rPr>
          <w:rFonts w:ascii="宋体" w:hAnsi="宋体"/>
          <w:sz w:val="24"/>
        </w:rPr>
        <w:t>年</w:t>
      </w:r>
      <w:r>
        <w:rPr>
          <w:rFonts w:hint="eastAsia" w:ascii="宋体" w:hAnsi="宋体"/>
          <w:sz w:val="24"/>
          <w:u w:val="single"/>
        </w:rPr>
        <w:t>4</w:t>
      </w:r>
      <w:r>
        <w:rPr>
          <w:rFonts w:ascii="宋体" w:hAnsi="宋体"/>
          <w:sz w:val="24"/>
        </w:rPr>
        <w:t>月</w:t>
      </w:r>
      <w:r>
        <w:rPr>
          <w:rFonts w:hint="eastAsia" w:ascii="宋体" w:hAnsi="宋体"/>
          <w:sz w:val="24"/>
          <w:u w:val="single"/>
        </w:rPr>
        <w:t>16</w:t>
      </w:r>
      <w:r>
        <w:rPr>
          <w:rFonts w:ascii="宋体" w:hAnsi="宋体"/>
          <w:sz w:val="24"/>
        </w:rPr>
        <w:t>日</w:t>
      </w:r>
      <w:r>
        <w:rPr>
          <w:rFonts w:hint="eastAsia" w:ascii="宋体" w:hAnsi="宋体"/>
          <w:sz w:val="24"/>
        </w:rPr>
        <w:t>15:00</w:t>
      </w:r>
      <w:r>
        <w:rPr>
          <w:rFonts w:ascii="宋体" w:hAnsi="宋体"/>
          <w:sz w:val="24"/>
        </w:rPr>
        <w:t>之前</w:t>
      </w:r>
      <w:r>
        <w:rPr>
          <w:rFonts w:hint="eastAsia" w:ascii="宋体" w:hAnsi="宋体"/>
          <w:sz w:val="24"/>
        </w:rPr>
        <w:t>，转账时需备注项目名称。</w:t>
      </w:r>
    </w:p>
    <w:p>
      <w:pPr>
        <w:spacing w:line="360" w:lineRule="auto"/>
        <w:ind w:right="-57" w:rightChars="-27" w:firstLine="480" w:firstLineChars="200"/>
        <w:rPr>
          <w:rFonts w:ascii="宋体" w:hAnsi="宋体"/>
          <w:sz w:val="24"/>
        </w:rPr>
      </w:pPr>
      <w:r>
        <w:rPr>
          <w:rFonts w:hint="eastAsia" w:ascii="宋体" w:hAnsi="宋体"/>
          <w:sz w:val="24"/>
        </w:rPr>
        <w:t>（5）本项目投标单位需将投标保证金凭证（如银行进账单、电子回单、投标保证金收据等）编入投标文件中。投标保证金以</w:t>
      </w:r>
      <w:r>
        <w:rPr>
          <w:rFonts w:ascii="宋体" w:hAnsi="宋体"/>
          <w:sz w:val="24"/>
        </w:rPr>
        <w:t>投标保证金到账截止时间</w:t>
      </w:r>
      <w:r>
        <w:rPr>
          <w:rFonts w:hint="eastAsia" w:ascii="宋体" w:hAnsi="宋体"/>
          <w:sz w:val="24"/>
        </w:rPr>
        <w:t>我单位实际收到的投标保证金为准。未按时缴纳投标保证金的单位作资格审查不合格处理；转账缴纳投标保证金后恶意撤回转账的单位，致我单位未实际收到投标保证金的单位，将该行为视为招投标中弄虚作假行为。</w:t>
      </w:r>
    </w:p>
    <w:p>
      <w:pPr>
        <w:spacing w:line="360" w:lineRule="auto"/>
        <w:ind w:right="-57" w:rightChars="-27" w:firstLine="480" w:firstLineChars="200"/>
        <w:rPr>
          <w:rFonts w:ascii="宋体" w:hAnsi="宋体"/>
          <w:sz w:val="24"/>
        </w:rPr>
      </w:pPr>
      <w:r>
        <w:rPr>
          <w:rFonts w:hint="eastAsia" w:ascii="宋体" w:hAnsi="宋体"/>
          <w:sz w:val="24"/>
        </w:rPr>
        <w:t>3、</w:t>
      </w:r>
      <w:r>
        <w:rPr>
          <w:rFonts w:ascii="宋体" w:hAnsi="宋体"/>
          <w:sz w:val="24"/>
        </w:rPr>
        <w:t>投标保证金的退还：</w:t>
      </w:r>
      <w:bookmarkStart w:id="2" w:name="EB7dfa6bf780bd4b83b45d04ab6c42929e"/>
      <w:r>
        <w:rPr>
          <w:rFonts w:hint="eastAsia" w:ascii="宋体" w:hAnsi="宋体"/>
          <w:sz w:val="24"/>
        </w:rPr>
        <w:t>中标人的投标保证金自动转为履约保证金，在工程竣工验收合格后五个工作日内退还；其余投标人的投标保证金，在中标公示无异议后五个工作日内退还。投标保证金退还至缴纳账户。</w:t>
      </w:r>
      <w:bookmarkEnd w:id="2"/>
    </w:p>
    <w:p>
      <w:pPr>
        <w:spacing w:line="360" w:lineRule="auto"/>
        <w:ind w:firstLine="480" w:firstLineChars="200"/>
        <w:rPr>
          <w:sz w:val="24"/>
        </w:rPr>
      </w:pPr>
      <w:r>
        <w:rPr>
          <w:rFonts w:hint="eastAsia" w:asciiTheme="minorEastAsia" w:hAnsiTheme="minorEastAsia"/>
          <w:sz w:val="24"/>
        </w:rPr>
        <w:t>4、</w:t>
      </w:r>
      <w:r>
        <w:rPr>
          <w:rFonts w:hint="eastAsia"/>
          <w:sz w:val="24"/>
        </w:rPr>
        <w:t>投标保证金缴纳咨询电话：</w:t>
      </w:r>
      <w:r>
        <w:rPr>
          <w:rFonts w:hint="eastAsia" w:ascii="宋体" w:hAnsi="宋体" w:cs="宋体"/>
          <w:sz w:val="24"/>
        </w:rPr>
        <w:t>冒工，联系电话: 0519-89885060。</w:t>
      </w:r>
    </w:p>
    <w:p>
      <w:pPr>
        <w:widowControl/>
        <w:jc w:val="left"/>
        <w:rPr>
          <w:rFonts w:ascii="Times New Roman" w:hAnsi="Times New Roman" w:eastAsia="宋体" w:cs="Times New Roman"/>
          <w:b/>
          <w:kern w:val="0"/>
          <w:sz w:val="30"/>
          <w:szCs w:val="30"/>
          <w:lang w:bidi="en-US"/>
        </w:rPr>
      </w:pPr>
      <w:r>
        <w:rPr>
          <w:rFonts w:ascii="Times New Roman" w:hAnsi="Times New Roman" w:eastAsia="宋体" w:cs="Times New Roman"/>
          <w:b/>
          <w:kern w:val="0"/>
          <w:sz w:val="30"/>
          <w:szCs w:val="30"/>
          <w:lang w:bidi="en-US"/>
        </w:rPr>
        <w:br w:type="page"/>
      </w:r>
    </w:p>
    <w:p>
      <w:pPr>
        <w:widowControl/>
        <w:spacing w:line="400" w:lineRule="exact"/>
        <w:jc w:val="left"/>
        <w:rPr>
          <w:rFonts w:ascii="Times New Roman" w:hAnsi="Times New Roman" w:eastAsia="宋体" w:cs="Times New Roman"/>
          <w:b/>
          <w:kern w:val="0"/>
          <w:sz w:val="30"/>
          <w:szCs w:val="30"/>
          <w:lang w:bidi="en-US"/>
        </w:rPr>
      </w:pPr>
      <w:r>
        <w:rPr>
          <w:rFonts w:ascii="Times New Roman" w:hAnsi="Times New Roman" w:eastAsia="宋体" w:cs="Times New Roman"/>
          <w:b/>
          <w:kern w:val="0"/>
          <w:sz w:val="30"/>
          <w:szCs w:val="30"/>
          <w:lang w:bidi="en-US"/>
        </w:rPr>
        <w:t>附件四：</w:t>
      </w:r>
    </w:p>
    <w:p>
      <w:pPr>
        <w:spacing w:line="360" w:lineRule="auto"/>
        <w:jc w:val="center"/>
        <w:rPr>
          <w:rFonts w:ascii="Times New Roman" w:hAnsi="Times New Roman" w:eastAsia="宋体" w:cs="Times New Roman"/>
        </w:rPr>
      </w:pPr>
    </w:p>
    <w:p>
      <w:pPr>
        <w:spacing w:line="360" w:lineRule="auto"/>
        <w:jc w:val="center"/>
        <w:rPr>
          <w:rFonts w:ascii="Times New Roman" w:hAnsi="Times New Roman" w:eastAsia="宋体" w:cs="Times New Roman"/>
        </w:rPr>
      </w:pPr>
    </w:p>
    <w:p>
      <w:pPr>
        <w:spacing w:line="360" w:lineRule="auto"/>
        <w:jc w:val="center"/>
        <w:rPr>
          <w:rFonts w:ascii="Times New Roman" w:hAnsi="Times New Roman" w:eastAsia="宋体" w:cs="Times New Roman"/>
        </w:rPr>
      </w:pPr>
    </w:p>
    <w:p>
      <w:pPr>
        <w:spacing w:line="360" w:lineRule="auto"/>
        <w:jc w:val="center"/>
        <w:rPr>
          <w:rFonts w:ascii="Times New Roman" w:hAnsi="Times New Roman" w:eastAsia="宋体" w:cs="Times New Roman"/>
          <w:sz w:val="36"/>
        </w:rPr>
      </w:pPr>
      <w:r>
        <w:rPr>
          <w:rFonts w:ascii="Times New Roman" w:hAnsi="Times New Roman" w:eastAsia="宋体" w:cs="Times New Roman"/>
          <w:sz w:val="48"/>
          <w:u w:val="single"/>
        </w:rPr>
        <w:t xml:space="preserve"> </w:t>
      </w:r>
      <w:r>
        <w:rPr>
          <w:rFonts w:ascii="Times New Roman" w:hAnsi="Times New Roman" w:eastAsia="宋体" w:cs="Times New Roman"/>
          <w:sz w:val="36"/>
          <w:u w:val="single"/>
        </w:rPr>
        <w:t xml:space="preserve">                              </w:t>
      </w:r>
      <w:r>
        <w:rPr>
          <w:rFonts w:ascii="Times New Roman" w:hAnsi="Times New Roman" w:eastAsia="宋体" w:cs="Times New Roman"/>
          <w:b/>
          <w:sz w:val="36"/>
        </w:rPr>
        <w:t>工程施工招标</w:t>
      </w:r>
    </w:p>
    <w:p>
      <w:pPr>
        <w:keepNext/>
        <w:keepLines/>
        <w:numPr>
          <w:ilvl w:val="0"/>
          <w:numId w:val="1"/>
        </w:numPr>
        <w:snapToGrid w:val="0"/>
        <w:spacing w:before="120" w:after="120" w:line="360" w:lineRule="auto"/>
        <w:ind w:left="0" w:firstLine="0"/>
        <w:jc w:val="center"/>
        <w:outlineLvl w:val="2"/>
        <w:rPr>
          <w:rFonts w:ascii="Times New Roman" w:hAnsi="Times New Roman" w:eastAsia="宋体" w:cs="Times New Roman"/>
          <w:b/>
          <w:bCs/>
          <w:snapToGrid w:val="0"/>
          <w:sz w:val="72"/>
          <w:szCs w:val="72"/>
        </w:rPr>
      </w:pPr>
      <w:r>
        <w:rPr>
          <w:rFonts w:ascii="Times New Roman" w:hAnsi="Times New Roman" w:eastAsia="宋体" w:cs="Times New Roman"/>
          <w:b/>
          <w:bCs/>
          <w:snapToGrid w:val="0"/>
          <w:sz w:val="72"/>
          <w:szCs w:val="72"/>
        </w:rPr>
        <w:t>投标资格审查申请书</w:t>
      </w:r>
    </w:p>
    <w:p>
      <w:pPr>
        <w:spacing w:line="360" w:lineRule="auto"/>
        <w:rPr>
          <w:rFonts w:ascii="Times New Roman" w:hAnsi="Times New Roman" w:eastAsia="宋体" w:cs="Times New Roman"/>
          <w:sz w:val="10"/>
        </w:rPr>
      </w:pPr>
      <w:r>
        <w:rPr>
          <w:rFonts w:ascii="Times New Roman" w:hAnsi="Times New Roman" w:eastAsia="宋体" w:cs="Times New Roman"/>
          <w:sz w:val="32"/>
        </w:rPr>
        <w:t xml:space="preserve">              </w:t>
      </w:r>
    </w:p>
    <w:p>
      <w:pPr>
        <w:jc w:val="center"/>
        <w:rPr>
          <w:rFonts w:ascii="Times New Roman" w:hAnsi="Times New Roman" w:eastAsia="宋体" w:cs="Times New Roman"/>
          <w:b/>
        </w:rPr>
      </w:pPr>
      <w:r>
        <w:rPr>
          <w:rFonts w:ascii="Times New Roman" w:hAnsi="Times New Roman" w:eastAsia="宋体" w:cs="Times New Roman"/>
          <w:b/>
          <w:sz w:val="32"/>
        </w:rPr>
        <w:t>项目编号：</w:t>
      </w:r>
      <w:r>
        <w:rPr>
          <w:rFonts w:ascii="Times New Roman" w:hAnsi="Times New Roman" w:eastAsia="宋体" w:cs="Times New Roman"/>
          <w:b/>
          <w:sz w:val="32"/>
          <w:u w:val="single"/>
        </w:rPr>
        <w:tab/>
      </w:r>
      <w:r>
        <w:rPr>
          <w:rFonts w:ascii="Times New Roman" w:hAnsi="Times New Roman" w:eastAsia="宋体" w:cs="Times New Roman"/>
          <w:b/>
          <w:sz w:val="32"/>
          <w:u w:val="single"/>
        </w:rPr>
        <w:t xml:space="preserve">              </w:t>
      </w:r>
      <w:r>
        <w:rPr>
          <w:rFonts w:ascii="Times New Roman" w:hAnsi="Times New Roman" w:eastAsia="宋体" w:cs="Times New Roman"/>
          <w:b/>
          <w:sz w:val="32"/>
          <w:u w:val="single"/>
        </w:rPr>
        <w:tab/>
      </w:r>
      <w:r>
        <w:rPr>
          <w:rFonts w:ascii="Times New Roman" w:hAnsi="Times New Roman" w:eastAsia="宋体" w:cs="Times New Roman"/>
          <w:b/>
          <w:sz w:val="32"/>
          <w:u w:val="single"/>
        </w:rPr>
        <w:tab/>
      </w:r>
    </w:p>
    <w:p>
      <w:pPr>
        <w:rPr>
          <w:rFonts w:ascii="Times New Roman" w:hAnsi="Times New Roman" w:eastAsia="宋体" w:cs="Times New Roman"/>
        </w:rPr>
      </w:pPr>
    </w:p>
    <w:p>
      <w:pPr>
        <w:rPr>
          <w:rFonts w:ascii="Times New Roman" w:hAnsi="Times New Roman" w:eastAsia="宋体" w:cs="Times New Roman"/>
          <w:b/>
        </w:rPr>
      </w:pPr>
    </w:p>
    <w:p>
      <w:pPr>
        <w:rPr>
          <w:rFonts w:ascii="Times New Roman" w:hAnsi="Times New Roman" w:eastAsia="宋体" w:cs="Times New Roman"/>
          <w:b/>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snapToGrid w:val="0"/>
        <w:spacing w:line="360" w:lineRule="auto"/>
        <w:ind w:firstLine="709"/>
        <w:rPr>
          <w:rFonts w:ascii="Times New Roman" w:hAnsi="Times New Roman" w:eastAsia="宋体" w:cs="Times New Roman"/>
          <w:b/>
          <w:sz w:val="30"/>
        </w:rPr>
      </w:pPr>
      <w:r>
        <w:rPr>
          <w:rFonts w:ascii="Times New Roman" w:hAnsi="Times New Roman" w:eastAsia="宋体" w:cs="Times New Roman"/>
          <w:b/>
          <w:sz w:val="30"/>
        </w:rPr>
        <w:t>项目名称：</w:t>
      </w:r>
      <w:r>
        <w:rPr>
          <w:rFonts w:ascii="Times New Roman" w:hAnsi="Times New Roman" w:eastAsia="宋体" w:cs="Times New Roman"/>
          <w:b/>
          <w:sz w:val="30"/>
          <w:u w:val="single"/>
        </w:rPr>
        <w:t xml:space="preserve">              </w:t>
      </w:r>
      <w:r>
        <w:rPr>
          <w:rFonts w:hint="eastAsia" w:ascii="Times New Roman" w:hAnsi="Times New Roman" w:eastAsia="宋体" w:cs="Times New Roman"/>
          <w:b/>
          <w:sz w:val="30"/>
          <w:u w:val="single"/>
        </w:rPr>
        <w:t xml:space="preserve"> </w:t>
      </w:r>
      <w:r>
        <w:rPr>
          <w:rFonts w:ascii="Times New Roman" w:hAnsi="Times New Roman" w:eastAsia="宋体" w:cs="Times New Roman"/>
          <w:b/>
          <w:sz w:val="30"/>
          <w:u w:val="single"/>
        </w:rPr>
        <w:t xml:space="preserve">                   </w:t>
      </w:r>
      <w:r>
        <w:rPr>
          <w:rFonts w:ascii="Times New Roman" w:hAnsi="Times New Roman" w:eastAsia="宋体" w:cs="Times New Roman"/>
          <w:b/>
          <w:sz w:val="30"/>
          <w:u w:val="single"/>
        </w:rPr>
        <w:tab/>
      </w:r>
      <w:r>
        <w:rPr>
          <w:rFonts w:ascii="Times New Roman" w:hAnsi="Times New Roman" w:eastAsia="宋体" w:cs="Times New Roman"/>
          <w:b/>
          <w:sz w:val="30"/>
          <w:u w:val="single"/>
        </w:rPr>
        <w:t xml:space="preserve">  </w:t>
      </w:r>
      <w:r>
        <w:rPr>
          <w:rFonts w:ascii="Times New Roman" w:hAnsi="Times New Roman" w:eastAsia="宋体" w:cs="Times New Roman"/>
          <w:b/>
          <w:sz w:val="30"/>
          <w:u w:val="single"/>
        </w:rPr>
        <w:tab/>
      </w:r>
    </w:p>
    <w:p>
      <w:pPr>
        <w:spacing w:line="300" w:lineRule="auto"/>
        <w:ind w:firstLine="709"/>
        <w:rPr>
          <w:rFonts w:ascii="Times New Roman" w:hAnsi="Times New Roman" w:eastAsia="宋体" w:cs="Times New Roman"/>
          <w:b/>
          <w:sz w:val="24"/>
        </w:rPr>
      </w:pPr>
    </w:p>
    <w:p>
      <w:pPr>
        <w:spacing w:line="300" w:lineRule="auto"/>
        <w:ind w:firstLine="709"/>
        <w:rPr>
          <w:rFonts w:ascii="Times New Roman" w:hAnsi="Times New Roman" w:eastAsia="宋体" w:cs="Times New Roman"/>
          <w:b/>
          <w:sz w:val="32"/>
          <w:u w:val="single"/>
        </w:rPr>
      </w:pPr>
      <w:r>
        <w:rPr>
          <w:rFonts w:ascii="Times New Roman" w:hAnsi="Times New Roman" w:eastAsia="宋体" w:cs="Times New Roman"/>
          <w:b/>
          <w:sz w:val="32"/>
        </w:rPr>
        <w:t>投 标 人：</w:t>
      </w:r>
      <w:r>
        <w:rPr>
          <w:rFonts w:ascii="Times New Roman" w:hAnsi="Times New Roman" w:eastAsia="宋体" w:cs="Times New Roman"/>
          <w:b/>
          <w:sz w:val="32"/>
          <w:u w:val="single"/>
        </w:rPr>
        <w:t xml:space="preserve"> </w:t>
      </w:r>
      <w:r>
        <w:rPr>
          <w:rFonts w:ascii="Times New Roman" w:hAnsi="Times New Roman" w:eastAsia="宋体" w:cs="Times New Roman"/>
          <w:b/>
          <w:sz w:val="32"/>
          <w:u w:val="single"/>
        </w:rPr>
        <w:tab/>
      </w:r>
      <w:r>
        <w:rPr>
          <w:rFonts w:ascii="Times New Roman" w:hAnsi="Times New Roman" w:eastAsia="宋体" w:cs="Times New Roman"/>
          <w:b/>
          <w:sz w:val="32"/>
          <w:u w:val="single"/>
        </w:rPr>
        <w:tab/>
      </w:r>
      <w:r>
        <w:rPr>
          <w:rFonts w:ascii="Times New Roman" w:hAnsi="Times New Roman" w:eastAsia="宋体" w:cs="Times New Roman"/>
          <w:b/>
          <w:sz w:val="32"/>
          <w:u w:val="single"/>
        </w:rPr>
        <w:t xml:space="preserve"> </w:t>
      </w:r>
      <w:r>
        <w:rPr>
          <w:rFonts w:ascii="Times New Roman" w:hAnsi="Times New Roman" w:eastAsia="宋体" w:cs="Times New Roman"/>
          <w:b/>
          <w:sz w:val="30"/>
          <w:u w:val="single"/>
        </w:rPr>
        <w:t xml:space="preserve">                       </w:t>
      </w:r>
      <w:r>
        <w:rPr>
          <w:rFonts w:ascii="Times New Roman" w:hAnsi="Times New Roman" w:eastAsia="宋体" w:cs="Times New Roman"/>
          <w:b/>
          <w:sz w:val="32"/>
          <w:u w:val="single"/>
        </w:rPr>
        <w:t xml:space="preserve">   （盖章）</w:t>
      </w:r>
    </w:p>
    <w:p>
      <w:pPr>
        <w:spacing w:line="300" w:lineRule="auto"/>
        <w:ind w:firstLine="709"/>
        <w:rPr>
          <w:rFonts w:ascii="Times New Roman" w:hAnsi="Times New Roman" w:eastAsia="宋体" w:cs="Times New Roman"/>
          <w:b/>
          <w:sz w:val="24"/>
        </w:rPr>
      </w:pPr>
      <w:r>
        <w:rPr>
          <w:rFonts w:ascii="Times New Roman" w:hAnsi="Times New Roman" w:eastAsia="宋体" w:cs="Times New Roman"/>
          <w:b/>
          <w:sz w:val="24"/>
        </w:rPr>
        <w:t xml:space="preserve"> </w:t>
      </w:r>
    </w:p>
    <w:p>
      <w:pPr>
        <w:spacing w:line="300" w:lineRule="auto"/>
        <w:ind w:firstLine="709"/>
        <w:rPr>
          <w:rFonts w:ascii="Times New Roman" w:hAnsi="Times New Roman" w:eastAsia="宋体" w:cs="Times New Roman"/>
          <w:b/>
          <w:sz w:val="32"/>
          <w:u w:val="single"/>
        </w:rPr>
      </w:pPr>
      <w:r>
        <w:rPr>
          <w:rFonts w:ascii="Times New Roman" w:hAnsi="Times New Roman" w:eastAsia="宋体" w:cs="Times New Roman"/>
          <w:b/>
          <w:sz w:val="32"/>
        </w:rPr>
        <w:t>法定代表人或其委托代理人：</w:t>
      </w:r>
      <w:r>
        <w:rPr>
          <w:rFonts w:ascii="Times New Roman" w:hAnsi="Times New Roman" w:eastAsia="宋体" w:cs="Times New Roman"/>
          <w:b/>
          <w:sz w:val="32"/>
          <w:u w:val="single"/>
        </w:rPr>
        <w:t xml:space="preserve">  </w:t>
      </w:r>
      <w:r>
        <w:rPr>
          <w:rFonts w:ascii="Times New Roman" w:hAnsi="Times New Roman" w:eastAsia="宋体" w:cs="Times New Roman"/>
          <w:b/>
          <w:sz w:val="32"/>
          <w:u w:val="single"/>
        </w:rPr>
        <w:tab/>
      </w:r>
      <w:r>
        <w:rPr>
          <w:rFonts w:ascii="Times New Roman" w:hAnsi="Times New Roman" w:eastAsia="宋体" w:cs="Times New Roman"/>
          <w:b/>
          <w:sz w:val="32"/>
          <w:u w:val="single"/>
        </w:rPr>
        <w:tab/>
      </w:r>
      <w:r>
        <w:rPr>
          <w:rFonts w:ascii="Times New Roman" w:hAnsi="Times New Roman" w:eastAsia="宋体" w:cs="Times New Roman"/>
          <w:b/>
          <w:sz w:val="32"/>
          <w:u w:val="single"/>
        </w:rPr>
        <w:t xml:space="preserve">  （签字或盖章）</w:t>
      </w:r>
    </w:p>
    <w:p>
      <w:pPr>
        <w:spacing w:line="300" w:lineRule="auto"/>
        <w:ind w:firstLine="709"/>
        <w:rPr>
          <w:rFonts w:ascii="Times New Roman" w:hAnsi="Times New Roman" w:eastAsia="宋体" w:cs="Times New Roman"/>
          <w:b/>
          <w:sz w:val="24"/>
        </w:rPr>
      </w:pPr>
    </w:p>
    <w:p>
      <w:pPr>
        <w:spacing w:line="300" w:lineRule="auto"/>
        <w:ind w:firstLine="1680"/>
        <w:rPr>
          <w:rFonts w:ascii="Times New Roman" w:hAnsi="Times New Roman" w:eastAsia="宋体" w:cs="Times New Roman"/>
          <w:b/>
          <w:sz w:val="24"/>
        </w:rPr>
      </w:pPr>
    </w:p>
    <w:p>
      <w:pPr>
        <w:spacing w:line="300" w:lineRule="auto"/>
        <w:ind w:firstLine="1680"/>
        <w:rPr>
          <w:rFonts w:ascii="Times New Roman" w:hAnsi="Times New Roman" w:eastAsia="宋体" w:cs="Times New Roman"/>
          <w:b/>
          <w:sz w:val="24"/>
        </w:rPr>
      </w:pPr>
    </w:p>
    <w:p>
      <w:pPr>
        <w:spacing w:line="300" w:lineRule="auto"/>
        <w:ind w:firstLine="301" w:firstLineChars="100"/>
        <w:jc w:val="center"/>
        <w:rPr>
          <w:rFonts w:ascii="Times New Roman" w:hAnsi="Times New Roman" w:eastAsia="宋体" w:cs="Times New Roman"/>
          <w:b/>
          <w:sz w:val="30"/>
        </w:rPr>
      </w:pPr>
      <w:r>
        <w:rPr>
          <w:rFonts w:ascii="Times New Roman" w:hAnsi="Times New Roman" w:eastAsia="宋体" w:cs="Times New Roman"/>
          <w:b/>
          <w:sz w:val="30"/>
        </w:rPr>
        <w:t>日期：</w:t>
      </w:r>
      <w:r>
        <w:rPr>
          <w:rFonts w:ascii="Times New Roman" w:hAnsi="Times New Roman" w:eastAsia="宋体" w:cs="Times New Roman"/>
          <w:b/>
          <w:sz w:val="30"/>
          <w:u w:val="single"/>
        </w:rPr>
        <w:t xml:space="preserve">      </w:t>
      </w:r>
      <w:r>
        <w:rPr>
          <w:rFonts w:ascii="Times New Roman" w:hAnsi="Times New Roman" w:eastAsia="宋体" w:cs="Times New Roman"/>
          <w:b/>
          <w:sz w:val="30"/>
        </w:rPr>
        <w:t>年</w:t>
      </w:r>
      <w:r>
        <w:rPr>
          <w:rFonts w:ascii="Times New Roman" w:hAnsi="Times New Roman" w:eastAsia="宋体" w:cs="Times New Roman"/>
          <w:b/>
          <w:sz w:val="30"/>
          <w:u w:val="single"/>
        </w:rPr>
        <w:t xml:space="preserve">      </w:t>
      </w:r>
      <w:r>
        <w:rPr>
          <w:rFonts w:ascii="Times New Roman" w:hAnsi="Times New Roman" w:eastAsia="宋体" w:cs="Times New Roman"/>
          <w:b/>
          <w:sz w:val="30"/>
        </w:rPr>
        <w:t>月</w:t>
      </w:r>
      <w:r>
        <w:rPr>
          <w:rFonts w:ascii="Times New Roman" w:hAnsi="Times New Roman" w:eastAsia="宋体" w:cs="Times New Roman"/>
          <w:b/>
          <w:sz w:val="30"/>
          <w:u w:val="single"/>
        </w:rPr>
        <w:t xml:space="preserve">      </w:t>
      </w:r>
      <w:r>
        <w:rPr>
          <w:rFonts w:ascii="Times New Roman" w:hAnsi="Times New Roman" w:eastAsia="宋体" w:cs="Times New Roman"/>
          <w:b/>
          <w:sz w:val="30"/>
        </w:rPr>
        <w:t>日</w:t>
      </w:r>
    </w:p>
    <w:p>
      <w:pPr>
        <w:widowControl/>
        <w:jc w:val="left"/>
      </w:pPr>
      <w:r>
        <w:br w:type="page"/>
      </w:r>
    </w:p>
    <w:p>
      <w:pPr>
        <w:jc w:val="center"/>
        <w:rPr>
          <w:b/>
          <w:sz w:val="32"/>
        </w:rPr>
      </w:pPr>
      <w:r>
        <w:rPr>
          <w:b/>
          <w:sz w:val="32"/>
        </w:rPr>
        <w:t>目  录</w:t>
      </w:r>
    </w:p>
    <w:p>
      <w:pPr>
        <w:spacing w:line="460" w:lineRule="exact"/>
        <w:ind w:firstLine="480" w:firstLineChars="200"/>
        <w:rPr>
          <w:rFonts w:ascii="宋体" w:hAnsi="宋体" w:cs="宋体"/>
          <w:kern w:val="0"/>
          <w:sz w:val="24"/>
        </w:rPr>
      </w:pPr>
      <w:r>
        <w:rPr>
          <w:rFonts w:hint="eastAsia" w:ascii="宋体" w:hAnsi="宋体" w:cs="宋体"/>
          <w:kern w:val="0"/>
          <w:sz w:val="24"/>
        </w:rPr>
        <w:t>1、《经开区工程建设投标申请书》；</w:t>
      </w:r>
    </w:p>
    <w:p>
      <w:pPr>
        <w:spacing w:line="460" w:lineRule="exact"/>
        <w:ind w:firstLine="480" w:firstLineChars="200"/>
        <w:rPr>
          <w:rFonts w:ascii="宋体" w:hAnsi="宋体" w:cs="宋体"/>
          <w:kern w:val="0"/>
          <w:sz w:val="24"/>
        </w:rPr>
      </w:pPr>
      <w:r>
        <w:rPr>
          <w:rFonts w:hint="eastAsia" w:ascii="宋体" w:hAnsi="宋体" w:cs="宋体"/>
          <w:kern w:val="0"/>
          <w:sz w:val="24"/>
        </w:rPr>
        <w:t>2、企业营业执照（副本）；</w:t>
      </w:r>
    </w:p>
    <w:p>
      <w:pPr>
        <w:spacing w:line="460" w:lineRule="exact"/>
        <w:ind w:firstLine="480" w:firstLineChars="200"/>
        <w:rPr>
          <w:rFonts w:ascii="宋体" w:hAnsi="宋体" w:cs="宋体"/>
          <w:kern w:val="0"/>
          <w:sz w:val="24"/>
        </w:rPr>
      </w:pPr>
      <w:r>
        <w:rPr>
          <w:rFonts w:hint="eastAsia" w:ascii="宋体" w:hAnsi="宋体" w:cs="宋体"/>
          <w:kern w:val="0"/>
          <w:sz w:val="24"/>
        </w:rPr>
        <w:t>3、企业资质等级证书（副本）；</w:t>
      </w:r>
    </w:p>
    <w:p>
      <w:pPr>
        <w:spacing w:line="460" w:lineRule="exact"/>
        <w:ind w:firstLine="480" w:firstLineChars="200"/>
        <w:rPr>
          <w:rFonts w:ascii="宋体" w:hAnsi="宋体" w:cs="宋体"/>
          <w:kern w:val="0"/>
          <w:sz w:val="24"/>
        </w:rPr>
      </w:pPr>
      <w:r>
        <w:rPr>
          <w:rFonts w:hint="eastAsia" w:ascii="宋体" w:hAnsi="宋体" w:cs="宋体"/>
          <w:kern w:val="0"/>
          <w:sz w:val="24"/>
        </w:rPr>
        <w:t>4、企业安全生产许可证；</w:t>
      </w:r>
    </w:p>
    <w:p>
      <w:pPr>
        <w:spacing w:line="460" w:lineRule="exact"/>
        <w:ind w:firstLine="480" w:firstLineChars="200"/>
        <w:rPr>
          <w:rFonts w:ascii="宋体" w:hAnsi="宋体" w:cs="宋体"/>
          <w:kern w:val="0"/>
          <w:sz w:val="24"/>
        </w:rPr>
      </w:pPr>
      <w:r>
        <w:rPr>
          <w:rFonts w:hint="eastAsia" w:ascii="宋体" w:hAnsi="宋体" w:cs="宋体"/>
          <w:kern w:val="0"/>
          <w:sz w:val="24"/>
        </w:rPr>
        <w:t>5、投标保证金的凭证；</w:t>
      </w:r>
    </w:p>
    <w:p>
      <w:pPr>
        <w:spacing w:line="460" w:lineRule="exact"/>
        <w:ind w:firstLine="480" w:firstLineChars="200"/>
        <w:rPr>
          <w:rFonts w:ascii="宋体" w:hAnsi="宋体" w:cs="宋体"/>
          <w:kern w:val="0"/>
          <w:sz w:val="24"/>
        </w:rPr>
      </w:pPr>
      <w:r>
        <w:rPr>
          <w:rFonts w:hint="eastAsia" w:ascii="宋体" w:hAnsi="宋体" w:cs="宋体"/>
          <w:kern w:val="0"/>
          <w:sz w:val="24"/>
        </w:rPr>
        <w:t>6、法定代表人身份证明文件、法人授权委托书、被委托人的第二代居民身份证；</w:t>
      </w:r>
    </w:p>
    <w:p>
      <w:pPr>
        <w:spacing w:line="460" w:lineRule="exact"/>
        <w:ind w:firstLine="480" w:firstLineChars="200"/>
        <w:rPr>
          <w:rFonts w:ascii="宋体" w:hAnsi="宋体" w:cs="宋体"/>
          <w:kern w:val="0"/>
          <w:sz w:val="24"/>
        </w:rPr>
      </w:pPr>
      <w:r>
        <w:rPr>
          <w:rFonts w:hint="eastAsia" w:ascii="宋体" w:hAnsi="宋体" w:cs="宋体"/>
          <w:kern w:val="0"/>
          <w:sz w:val="24"/>
        </w:rPr>
        <w:t>7、项目负责人注册建造师证书；</w:t>
      </w:r>
    </w:p>
    <w:p>
      <w:pPr>
        <w:spacing w:line="460" w:lineRule="exact"/>
        <w:ind w:firstLine="480" w:firstLineChars="200"/>
        <w:rPr>
          <w:rFonts w:ascii="宋体" w:hAnsi="宋体" w:cs="宋体"/>
          <w:kern w:val="0"/>
          <w:sz w:val="24"/>
        </w:rPr>
      </w:pPr>
      <w:r>
        <w:rPr>
          <w:rFonts w:hint="eastAsia" w:ascii="宋体" w:hAnsi="宋体" w:cs="宋体"/>
          <w:kern w:val="0"/>
          <w:sz w:val="24"/>
        </w:rPr>
        <w:t>8、项目负责人安全生产考核合格证（B类证书）；</w:t>
      </w:r>
    </w:p>
    <w:p>
      <w:pPr>
        <w:spacing w:line="360" w:lineRule="auto"/>
        <w:ind w:firstLine="480" w:firstLineChars="200"/>
        <w:rPr>
          <w:rFonts w:asciiTheme="minorEastAsia" w:hAnsiTheme="minorEastAsia"/>
          <w:sz w:val="24"/>
        </w:rPr>
      </w:pPr>
    </w:p>
    <w:p>
      <w:pPr>
        <w:widowControl/>
        <w:numPr>
          <w:ilvl w:val="0"/>
          <w:numId w:val="1"/>
        </w:numPr>
        <w:spacing w:line="360" w:lineRule="auto"/>
        <w:jc w:val="left"/>
        <w:rPr>
          <w:rFonts w:ascii="Calibri" w:hAnsi="Calibri"/>
          <w:kern w:val="0"/>
          <w:sz w:val="24"/>
          <w:lang w:bidi="en-US"/>
        </w:rPr>
      </w:pPr>
    </w:p>
    <w:p>
      <w:pPr>
        <w:widowControl/>
        <w:spacing w:line="400" w:lineRule="exact"/>
        <w:jc w:val="left"/>
        <w:rPr>
          <w:rFonts w:ascii="Times New Roman" w:hAnsi="Times New Roman" w:eastAsia="宋体" w:cs="Times New Roman"/>
          <w:b/>
          <w:kern w:val="0"/>
          <w:sz w:val="30"/>
          <w:szCs w:val="30"/>
          <w:lang w:bidi="en-US"/>
        </w:rPr>
      </w:pPr>
    </w:p>
    <w:p>
      <w:pPr>
        <w:widowControl/>
        <w:spacing w:line="400" w:lineRule="exact"/>
        <w:jc w:val="left"/>
        <w:rPr>
          <w:rFonts w:ascii="Times New Roman" w:hAnsi="Times New Roman" w:eastAsia="宋体" w:cs="Times New Roman"/>
          <w:b/>
          <w:kern w:val="0"/>
          <w:sz w:val="30"/>
          <w:szCs w:val="30"/>
          <w:lang w:bidi="en-US"/>
        </w:rPr>
      </w:pPr>
      <w:r>
        <w:rPr>
          <w:rFonts w:ascii="Times New Roman" w:hAnsi="Times New Roman" w:eastAsia="宋体" w:cs="Times New Roman"/>
          <w:b/>
          <w:kern w:val="0"/>
          <w:sz w:val="30"/>
          <w:szCs w:val="30"/>
          <w:lang w:bidi="en-US"/>
        </w:rPr>
        <w:br w:type="page"/>
      </w:r>
      <w:r>
        <w:rPr>
          <w:rFonts w:ascii="Times New Roman" w:hAnsi="Times New Roman" w:eastAsia="宋体" w:cs="Times New Roman"/>
          <w:b/>
          <w:kern w:val="0"/>
          <w:sz w:val="30"/>
          <w:szCs w:val="30"/>
          <w:lang w:bidi="en-US"/>
        </w:rPr>
        <w:t>附件</w:t>
      </w:r>
      <w:r>
        <w:rPr>
          <w:rFonts w:hint="eastAsia" w:ascii="Times New Roman" w:hAnsi="Times New Roman" w:eastAsia="宋体" w:cs="Times New Roman"/>
          <w:b/>
          <w:kern w:val="0"/>
          <w:sz w:val="30"/>
          <w:szCs w:val="30"/>
          <w:lang w:bidi="en-US"/>
        </w:rPr>
        <w:t>四-1</w:t>
      </w:r>
      <w:r>
        <w:rPr>
          <w:rFonts w:ascii="Times New Roman" w:hAnsi="Times New Roman" w:eastAsia="宋体" w:cs="Times New Roman"/>
          <w:b/>
          <w:kern w:val="0"/>
          <w:sz w:val="30"/>
          <w:szCs w:val="30"/>
          <w:lang w:bidi="en-US"/>
        </w:rPr>
        <w:t>：</w:t>
      </w:r>
    </w:p>
    <w:p>
      <w:pPr>
        <w:keepNext/>
        <w:keepLines/>
        <w:numPr>
          <w:ilvl w:val="0"/>
          <w:numId w:val="1"/>
        </w:numPr>
        <w:snapToGrid w:val="0"/>
        <w:spacing w:before="120" w:after="240"/>
        <w:ind w:left="0" w:firstLine="0"/>
        <w:jc w:val="center"/>
        <w:outlineLvl w:val="2"/>
        <w:rPr>
          <w:rFonts w:ascii="Times New Roman" w:hAnsi="Times New Roman" w:eastAsia="宋体" w:cs="Times New Roman"/>
          <w:b/>
          <w:bCs/>
          <w:sz w:val="44"/>
        </w:rPr>
      </w:pPr>
      <w:r>
        <w:rPr>
          <w:rFonts w:hint="eastAsia" w:ascii="Times New Roman" w:hAnsi="Times New Roman" w:eastAsia="宋体" w:cs="Times New Roman"/>
          <w:b/>
          <w:bCs/>
          <w:snapToGrid w:val="0"/>
          <w:sz w:val="48"/>
          <w:szCs w:val="48"/>
        </w:rPr>
        <w:t>经开</w:t>
      </w:r>
      <w:r>
        <w:rPr>
          <w:rFonts w:ascii="Times New Roman" w:hAnsi="Times New Roman" w:eastAsia="宋体" w:cs="Times New Roman"/>
          <w:b/>
          <w:bCs/>
          <w:snapToGrid w:val="0"/>
          <w:sz w:val="48"/>
          <w:szCs w:val="48"/>
        </w:rPr>
        <w:t>区工程建设投标申请书</w:t>
      </w:r>
    </w:p>
    <w:p>
      <w:pPr>
        <w:spacing w:line="460" w:lineRule="exact"/>
        <w:rPr>
          <w:rFonts w:cs="Times New Roman" w:asciiTheme="minorEastAsia" w:hAnsiTheme="minorEastAsia"/>
          <w:sz w:val="24"/>
          <w:szCs w:val="24"/>
        </w:rPr>
      </w:pPr>
      <w:r>
        <w:rPr>
          <w:rFonts w:hint="eastAsia" w:cs="Times New Roman" w:asciiTheme="minorEastAsia" w:hAnsiTheme="minorEastAsia"/>
          <w:sz w:val="24"/>
          <w:szCs w:val="24"/>
          <w:u w:val="single"/>
        </w:rPr>
        <w:t>（招标人名称）：</w:t>
      </w:r>
    </w:p>
    <w:p>
      <w:pPr>
        <w:spacing w:line="460" w:lineRule="exact"/>
        <w:ind w:firstLine="645"/>
        <w:rPr>
          <w:rFonts w:cs="Times New Roman" w:asciiTheme="minorEastAsia" w:hAnsiTheme="minorEastAsia"/>
          <w:sz w:val="24"/>
          <w:szCs w:val="24"/>
        </w:rPr>
      </w:pPr>
      <w:r>
        <w:rPr>
          <w:rFonts w:hint="eastAsia" w:cs="Times New Roman" w:asciiTheme="minorEastAsia" w:hAnsiTheme="minorEastAsia"/>
          <w:sz w:val="24"/>
          <w:szCs w:val="24"/>
        </w:rPr>
        <w:t>根据贵单位招标公告，我单位拟参与</w:t>
      </w:r>
      <w:r>
        <w:rPr>
          <w:rFonts w:hint="eastAsia" w:cs="Times New Roman" w:asciiTheme="minorEastAsia" w:hAnsiTheme="minorEastAsia"/>
          <w:sz w:val="24"/>
          <w:szCs w:val="24"/>
          <w:u w:val="single"/>
        </w:rPr>
        <w:t xml:space="preserve">             （项目）</w:t>
      </w:r>
      <w:r>
        <w:rPr>
          <w:rFonts w:hint="eastAsia" w:cs="Times New Roman" w:asciiTheme="minorEastAsia" w:hAnsiTheme="minorEastAsia"/>
          <w:sz w:val="24"/>
          <w:szCs w:val="24"/>
        </w:rPr>
        <w:t>工程的投标。特此申请。</w:t>
      </w:r>
    </w:p>
    <w:p>
      <w:pPr>
        <w:ind w:firstLine="645"/>
        <w:rPr>
          <w:rFonts w:cs="Times New Roman" w:asciiTheme="minorEastAsia" w:hAnsiTheme="minorEastAsia"/>
          <w:sz w:val="24"/>
          <w:szCs w:val="24"/>
        </w:rPr>
      </w:pPr>
      <w:r>
        <w:rPr>
          <w:rFonts w:cs="Times New Roman" w:asciiTheme="minorEastAsia" w:hAnsiTheme="minorEastAsia"/>
          <w:sz w:val="24"/>
          <w:szCs w:val="24"/>
        </w:rPr>
        <w:t>我单位基本情况：</w:t>
      </w:r>
    </w:p>
    <w:p>
      <w:pPr>
        <w:ind w:firstLine="645"/>
        <w:rPr>
          <w:rFonts w:cs="Times New Roman" w:asciiTheme="minorEastAsia" w:hAnsiTheme="minorEastAsia"/>
          <w:sz w:val="24"/>
          <w:szCs w:val="24"/>
        </w:rPr>
      </w:pPr>
      <w:r>
        <w:rPr>
          <w:rFonts w:cs="Times New Roman" w:asciiTheme="minorEastAsia" w:hAnsiTheme="minorEastAsia"/>
          <w:sz w:val="24"/>
          <w:szCs w:val="24"/>
        </w:rPr>
        <w:t xml:space="preserve">    1、资质类别和等级：</w:t>
      </w:r>
    </w:p>
    <w:p>
      <w:pPr>
        <w:ind w:firstLine="645"/>
        <w:rPr>
          <w:rFonts w:cs="Times New Roman" w:asciiTheme="minorEastAsia" w:hAnsiTheme="minorEastAsia"/>
          <w:sz w:val="24"/>
          <w:szCs w:val="24"/>
        </w:rPr>
      </w:pPr>
    </w:p>
    <w:p>
      <w:pPr>
        <w:ind w:firstLine="645"/>
        <w:rPr>
          <w:rFonts w:cs="Times New Roman" w:asciiTheme="minorEastAsia" w:hAnsiTheme="minorEastAsia"/>
          <w:sz w:val="24"/>
          <w:szCs w:val="24"/>
        </w:rPr>
      </w:pPr>
      <w:r>
        <w:rPr>
          <w:rFonts w:cs="Times New Roman" w:asciiTheme="minorEastAsia" w:hAnsiTheme="minorEastAsia"/>
          <w:sz w:val="24"/>
          <w:szCs w:val="24"/>
        </w:rPr>
        <w:t xml:space="preserve">    2、企业业绩、信誉：</w:t>
      </w:r>
    </w:p>
    <w:p>
      <w:pPr>
        <w:ind w:firstLine="645"/>
        <w:rPr>
          <w:rFonts w:cs="Times New Roman" w:asciiTheme="minorEastAsia" w:hAnsiTheme="minorEastAsia"/>
          <w:sz w:val="24"/>
          <w:szCs w:val="24"/>
        </w:rPr>
      </w:pPr>
    </w:p>
    <w:p>
      <w:pPr>
        <w:snapToGrid w:val="0"/>
        <w:ind w:firstLine="1080" w:firstLineChars="450"/>
        <w:rPr>
          <w:rFonts w:cs="Times New Roman" w:asciiTheme="minorEastAsia" w:hAnsiTheme="minorEastAsia"/>
          <w:sz w:val="24"/>
          <w:szCs w:val="24"/>
        </w:rPr>
      </w:pPr>
      <w:r>
        <w:rPr>
          <w:rFonts w:cs="Times New Roman" w:asciiTheme="minorEastAsia" w:hAnsiTheme="minorEastAsia"/>
          <w:sz w:val="24"/>
          <w:szCs w:val="24"/>
        </w:rPr>
        <w:t>3、其他说明：</w:t>
      </w:r>
    </w:p>
    <w:p>
      <w:pPr>
        <w:snapToGrid w:val="0"/>
        <w:spacing w:line="460" w:lineRule="exact"/>
        <w:ind w:firstLine="482" w:firstLineChars="200"/>
        <w:rPr>
          <w:rFonts w:ascii="Times New Roman" w:hAnsi="Times New Roman" w:eastAsia="宋体" w:cs="Times New Roman"/>
          <w:sz w:val="24"/>
          <w:szCs w:val="28"/>
        </w:rPr>
      </w:pPr>
      <w:r>
        <w:rPr>
          <w:rFonts w:hint="eastAsia" w:ascii="Times New Roman" w:hAnsi="Times New Roman" w:eastAsia="宋体" w:cs="Times New Roman"/>
          <w:b/>
          <w:sz w:val="24"/>
          <w:szCs w:val="28"/>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ascii="Times New Roman" w:hAnsi="Times New Roman" w:eastAsia="宋体" w:cs="Times New Roman"/>
          <w:sz w:val="22"/>
          <w:szCs w:val="28"/>
        </w:rPr>
      </w:pPr>
    </w:p>
    <w:p>
      <w:pPr>
        <w:snapToGrid w:val="0"/>
        <w:spacing w:line="460" w:lineRule="exact"/>
        <w:ind w:firstLine="360" w:firstLineChars="150"/>
        <w:rPr>
          <w:rFonts w:ascii="Times New Roman" w:hAnsi="Times New Roman" w:eastAsia="宋体" w:cs="Times New Roman"/>
          <w:sz w:val="24"/>
          <w:szCs w:val="28"/>
        </w:rPr>
      </w:pPr>
      <w:r>
        <w:rPr>
          <w:rFonts w:hint="eastAsia" w:ascii="Times New Roman" w:hAnsi="Times New Roman" w:eastAsia="宋体" w:cs="Times New Roman"/>
          <w:sz w:val="24"/>
          <w:szCs w:val="28"/>
        </w:rPr>
        <w:t>企业法定代表人姓名：         联系电话</w:t>
      </w:r>
    </w:p>
    <w:p>
      <w:pPr>
        <w:snapToGrid w:val="0"/>
        <w:spacing w:line="460" w:lineRule="exact"/>
        <w:ind w:firstLine="360" w:firstLineChars="150"/>
        <w:rPr>
          <w:rFonts w:ascii="Times New Roman" w:hAnsi="Times New Roman" w:eastAsia="宋体" w:cs="Times New Roman"/>
          <w:sz w:val="24"/>
          <w:szCs w:val="28"/>
        </w:rPr>
      </w:pPr>
      <w:r>
        <w:rPr>
          <w:rFonts w:hint="eastAsia" w:ascii="Times New Roman" w:hAnsi="Times New Roman" w:eastAsia="宋体" w:cs="Times New Roman"/>
          <w:sz w:val="24"/>
          <w:szCs w:val="28"/>
        </w:rPr>
        <w:t xml:space="preserve">详细通讯地址：    市    区   街道（镇）    路    号     </w:t>
      </w:r>
    </w:p>
    <w:p>
      <w:pPr>
        <w:snapToGrid w:val="0"/>
        <w:spacing w:line="460" w:lineRule="exact"/>
        <w:ind w:firstLine="360" w:firstLineChars="150"/>
        <w:rPr>
          <w:rFonts w:ascii="Times New Roman" w:hAnsi="Times New Roman" w:eastAsia="宋体" w:cs="Times New Roman"/>
          <w:sz w:val="24"/>
          <w:szCs w:val="28"/>
        </w:rPr>
      </w:pPr>
      <w:r>
        <w:rPr>
          <w:rFonts w:hint="eastAsia" w:ascii="Times New Roman" w:hAnsi="Times New Roman" w:eastAsia="宋体" w:cs="Times New Roman"/>
          <w:sz w:val="24"/>
          <w:szCs w:val="28"/>
        </w:rPr>
        <w:t>邮编：</w:t>
      </w:r>
    </w:p>
    <w:p>
      <w:pPr>
        <w:snapToGrid w:val="0"/>
        <w:spacing w:line="460" w:lineRule="exact"/>
        <w:ind w:firstLine="360" w:firstLineChars="150"/>
        <w:rPr>
          <w:rFonts w:ascii="Times New Roman" w:hAnsi="Times New Roman" w:eastAsia="宋体" w:cs="Times New Roman"/>
          <w:sz w:val="24"/>
          <w:szCs w:val="28"/>
        </w:rPr>
      </w:pPr>
      <w:r>
        <w:rPr>
          <w:rFonts w:hint="eastAsia" w:ascii="Times New Roman" w:hAnsi="Times New Roman" w:eastAsia="宋体" w:cs="Times New Roman"/>
          <w:sz w:val="24"/>
          <w:szCs w:val="28"/>
        </w:rPr>
        <w:t>授权委托人：                     电话：</w:t>
      </w:r>
    </w:p>
    <w:p>
      <w:pPr>
        <w:snapToGrid w:val="0"/>
        <w:spacing w:line="460" w:lineRule="exact"/>
        <w:ind w:firstLine="361" w:firstLineChars="150"/>
        <w:rPr>
          <w:rFonts w:ascii="Times New Roman" w:hAnsi="Times New Roman" w:eastAsia="宋体" w:cs="Times New Roman"/>
          <w:sz w:val="24"/>
          <w:szCs w:val="28"/>
        </w:rPr>
      </w:pPr>
      <w:r>
        <w:rPr>
          <w:rFonts w:hint="eastAsia" w:ascii="Times New Roman" w:hAnsi="Times New Roman" w:eastAsia="宋体" w:cs="Times New Roman"/>
          <w:b/>
          <w:sz w:val="24"/>
          <w:szCs w:val="28"/>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720" w:firstLineChars="300"/>
        <w:jc w:val="center"/>
        <w:rPr>
          <w:rFonts w:ascii="宋体" w:hAnsi="宋体"/>
          <w:color w:val="000000"/>
          <w:sz w:val="24"/>
          <w:szCs w:val="21"/>
        </w:rPr>
      </w:pPr>
      <w:r>
        <w:rPr>
          <w:rFonts w:hint="eastAsia" w:ascii="宋体" w:hAnsi="宋体"/>
          <w:color w:val="000000"/>
          <w:sz w:val="24"/>
          <w:szCs w:val="21"/>
        </w:rPr>
        <w:t xml:space="preserve">           </w:t>
      </w:r>
    </w:p>
    <w:p>
      <w:pPr>
        <w:snapToGrid w:val="0"/>
        <w:ind w:firstLine="720" w:firstLineChars="300"/>
        <w:jc w:val="center"/>
        <w:rPr>
          <w:rFonts w:ascii="宋体" w:hAnsi="宋体"/>
          <w:color w:val="000000"/>
          <w:sz w:val="24"/>
          <w:szCs w:val="21"/>
        </w:rPr>
      </w:pPr>
      <w:r>
        <w:rPr>
          <w:rFonts w:hint="eastAsia" w:ascii="宋体" w:hAnsi="宋体"/>
          <w:color w:val="000000"/>
          <w:sz w:val="24"/>
          <w:szCs w:val="21"/>
        </w:rPr>
        <w:t xml:space="preserve">   申请单位名称（公章）</w:t>
      </w:r>
    </w:p>
    <w:p>
      <w:pPr>
        <w:snapToGrid w:val="0"/>
        <w:ind w:firstLine="720" w:firstLineChars="300"/>
        <w:jc w:val="center"/>
        <w:rPr>
          <w:rFonts w:ascii="宋体" w:hAnsi="宋体"/>
          <w:color w:val="000000"/>
          <w:sz w:val="24"/>
          <w:szCs w:val="21"/>
        </w:rPr>
      </w:pPr>
      <w:r>
        <w:rPr>
          <w:rFonts w:hint="eastAsia" w:ascii="宋体" w:hAnsi="宋体"/>
          <w:color w:val="000000"/>
          <w:sz w:val="24"/>
          <w:szCs w:val="21"/>
        </w:rPr>
        <w:t xml:space="preserve">  </w:t>
      </w:r>
    </w:p>
    <w:p>
      <w:pPr>
        <w:snapToGrid w:val="0"/>
        <w:ind w:firstLine="720" w:firstLineChars="300"/>
        <w:jc w:val="center"/>
        <w:rPr>
          <w:rFonts w:ascii="宋体" w:hAnsi="宋体"/>
          <w:color w:val="000000"/>
          <w:sz w:val="24"/>
          <w:szCs w:val="21"/>
        </w:rPr>
      </w:pPr>
      <w:r>
        <w:rPr>
          <w:rFonts w:hint="eastAsia" w:ascii="宋体" w:hAnsi="宋体"/>
          <w:color w:val="000000"/>
          <w:sz w:val="24"/>
          <w:szCs w:val="21"/>
        </w:rPr>
        <w:t xml:space="preserve">            企业法定代表人（签名或盖章）</w:t>
      </w:r>
    </w:p>
    <w:p>
      <w:pPr>
        <w:snapToGrid w:val="0"/>
        <w:spacing w:line="360" w:lineRule="auto"/>
        <w:ind w:firstLine="5520" w:firstLineChars="2300"/>
        <w:rPr>
          <w:rFonts w:ascii="宋体" w:hAnsi="宋体"/>
          <w:color w:val="000000"/>
          <w:sz w:val="24"/>
          <w:szCs w:val="21"/>
        </w:rPr>
      </w:pPr>
    </w:p>
    <w:p>
      <w:pPr>
        <w:snapToGrid w:val="0"/>
        <w:spacing w:line="360" w:lineRule="auto"/>
        <w:ind w:firstLine="5520" w:firstLineChars="2300"/>
        <w:rPr>
          <w:rFonts w:ascii="宋体" w:hAnsi="宋体"/>
          <w:color w:val="000000"/>
          <w:sz w:val="24"/>
          <w:szCs w:val="21"/>
        </w:rPr>
      </w:pPr>
      <w:r>
        <w:rPr>
          <w:rFonts w:hint="eastAsia" w:ascii="宋体" w:hAnsi="宋体"/>
          <w:color w:val="000000"/>
          <w:sz w:val="24"/>
          <w:szCs w:val="21"/>
        </w:rPr>
        <w:t>年   月    日</w:t>
      </w:r>
      <w:r>
        <w:rPr>
          <w:rFonts w:ascii="Times New Roman" w:hAnsi="Times New Roman" w:eastAsia="宋体" w:cs="Times New Roman"/>
          <w:sz w:val="28"/>
          <w:szCs w:val="28"/>
        </w:rPr>
        <w:br w:type="page"/>
      </w:r>
    </w:p>
    <w:p>
      <w:pPr>
        <w:widowControl/>
        <w:spacing w:line="400" w:lineRule="exact"/>
        <w:jc w:val="left"/>
        <w:rPr>
          <w:rFonts w:ascii="宋体" w:hAnsi="宋体"/>
          <w:b/>
          <w:kern w:val="0"/>
          <w:sz w:val="30"/>
          <w:szCs w:val="30"/>
          <w:lang w:bidi="en-US"/>
        </w:rPr>
      </w:pPr>
      <w:r>
        <w:rPr>
          <w:rFonts w:hint="eastAsia" w:ascii="宋体" w:hAnsi="宋体"/>
          <w:b/>
          <w:kern w:val="0"/>
          <w:sz w:val="30"/>
          <w:szCs w:val="30"/>
          <w:lang w:bidi="en-US"/>
        </w:rPr>
        <w:t>附件四-2：</w:t>
      </w:r>
    </w:p>
    <w:p>
      <w:pPr>
        <w:rPr>
          <w:b/>
          <w:sz w:val="30"/>
          <w:szCs w:val="30"/>
        </w:rPr>
      </w:pPr>
    </w:p>
    <w:p>
      <w:pPr>
        <w:jc w:val="center"/>
        <w:rPr>
          <w:rFonts w:ascii="宋体" w:hAnsi="宋体"/>
          <w:b/>
          <w:bCs/>
          <w:kern w:val="0"/>
          <w:sz w:val="28"/>
        </w:rPr>
      </w:pPr>
      <w:r>
        <w:rPr>
          <w:rFonts w:hint="eastAsia" w:ascii="宋体" w:hAnsi="宋体"/>
          <w:b/>
          <w:bCs/>
          <w:kern w:val="0"/>
          <w:sz w:val="28"/>
        </w:rPr>
        <w:t>（一）法定代表人身份证明</w:t>
      </w:r>
    </w:p>
    <w:p>
      <w:pPr>
        <w:rPr>
          <w:rFonts w:ascii="宋体" w:hAnsi="宋体"/>
          <w:szCs w:val="21"/>
        </w:rPr>
      </w:pPr>
    </w:p>
    <w:p>
      <w:pPr>
        <w:rPr>
          <w:rFonts w:ascii="宋体" w:hAnsi="宋体"/>
          <w:sz w:val="24"/>
          <w:szCs w:val="21"/>
        </w:rPr>
      </w:pPr>
    </w:p>
    <w:p>
      <w:pPr>
        <w:spacing w:line="500" w:lineRule="exact"/>
        <w:rPr>
          <w:rFonts w:ascii="宋体" w:hAnsi="宋体"/>
          <w:sz w:val="24"/>
          <w:szCs w:val="21"/>
        </w:rPr>
      </w:pPr>
      <w:r>
        <w:rPr>
          <w:rFonts w:hint="eastAsia" w:ascii="宋体" w:hAnsi="宋体"/>
          <w:sz w:val="24"/>
          <w:szCs w:val="21"/>
        </w:rPr>
        <w:t>投标人名称：</w:t>
      </w:r>
      <w:r>
        <w:rPr>
          <w:rFonts w:hint="eastAsia" w:ascii="宋体" w:hAnsi="宋体"/>
          <w:sz w:val="24"/>
          <w:szCs w:val="21"/>
          <w:u w:val="single"/>
        </w:rPr>
        <w:t xml:space="preserve">                         </w:t>
      </w:r>
    </w:p>
    <w:p>
      <w:pPr>
        <w:spacing w:line="500" w:lineRule="exact"/>
        <w:rPr>
          <w:rFonts w:ascii="宋体" w:hAnsi="宋体"/>
          <w:sz w:val="24"/>
          <w:szCs w:val="21"/>
          <w:u w:val="single"/>
        </w:rPr>
      </w:pPr>
      <w:r>
        <w:rPr>
          <w:rFonts w:hint="eastAsia" w:ascii="宋体" w:hAnsi="宋体"/>
          <w:spacing w:val="60"/>
          <w:kern w:val="0"/>
          <w:sz w:val="24"/>
          <w:szCs w:val="21"/>
        </w:rPr>
        <w:t>单位性</w:t>
      </w:r>
      <w:r>
        <w:rPr>
          <w:rFonts w:hint="eastAsia" w:ascii="宋体" w:hAnsi="宋体"/>
          <w:kern w:val="0"/>
          <w:sz w:val="24"/>
          <w:szCs w:val="21"/>
        </w:rPr>
        <w:t>质</w:t>
      </w:r>
      <w:r>
        <w:rPr>
          <w:rFonts w:hint="eastAsia" w:ascii="宋体" w:hAnsi="宋体"/>
          <w:sz w:val="24"/>
          <w:szCs w:val="21"/>
        </w:rPr>
        <w:t>：</w:t>
      </w:r>
      <w:r>
        <w:rPr>
          <w:rFonts w:hint="eastAsia" w:ascii="宋体" w:hAnsi="宋体"/>
          <w:sz w:val="24"/>
          <w:szCs w:val="21"/>
          <w:u w:val="single"/>
        </w:rPr>
        <w:t xml:space="preserve">                        </w:t>
      </w:r>
    </w:p>
    <w:p>
      <w:pPr>
        <w:spacing w:line="500" w:lineRule="exact"/>
        <w:rPr>
          <w:rFonts w:ascii="宋体" w:hAnsi="宋体"/>
          <w:sz w:val="24"/>
          <w:szCs w:val="21"/>
        </w:rPr>
      </w:pPr>
      <w:r>
        <w:rPr>
          <w:rFonts w:hint="eastAsia" w:ascii="宋体" w:hAnsi="宋体"/>
          <w:spacing w:val="390"/>
          <w:kern w:val="0"/>
          <w:sz w:val="24"/>
          <w:szCs w:val="21"/>
        </w:rPr>
        <w:t>地</w:t>
      </w:r>
      <w:r>
        <w:rPr>
          <w:rFonts w:hint="eastAsia" w:ascii="宋体" w:hAnsi="宋体"/>
          <w:kern w:val="0"/>
          <w:sz w:val="24"/>
          <w:szCs w:val="21"/>
        </w:rPr>
        <w:t>址</w:t>
      </w:r>
      <w:r>
        <w:rPr>
          <w:rFonts w:hint="eastAsia" w:ascii="宋体" w:hAnsi="宋体"/>
          <w:sz w:val="24"/>
          <w:szCs w:val="21"/>
        </w:rPr>
        <w:t>：</w:t>
      </w:r>
      <w:r>
        <w:rPr>
          <w:rFonts w:hint="eastAsia" w:ascii="宋体" w:hAnsi="宋体"/>
          <w:sz w:val="24"/>
          <w:szCs w:val="21"/>
          <w:u w:val="single"/>
        </w:rPr>
        <w:t xml:space="preserve">                        </w:t>
      </w:r>
    </w:p>
    <w:p>
      <w:pPr>
        <w:spacing w:line="500" w:lineRule="exact"/>
        <w:rPr>
          <w:rFonts w:ascii="宋体" w:hAnsi="宋体"/>
          <w:sz w:val="24"/>
          <w:szCs w:val="21"/>
        </w:rPr>
      </w:pPr>
      <w:r>
        <w:rPr>
          <w:rFonts w:hint="eastAsia" w:ascii="宋体" w:hAnsi="宋体"/>
          <w:sz w:val="24"/>
          <w:szCs w:val="21"/>
        </w:rPr>
        <w:t>成立时间：</w:t>
      </w:r>
      <w:r>
        <w:rPr>
          <w:rFonts w:hint="eastAsia" w:ascii="宋体" w:hAnsi="宋体"/>
          <w:sz w:val="24"/>
          <w:szCs w:val="21"/>
          <w:u w:val="single"/>
        </w:rPr>
        <w:t xml:space="preserve">        </w:t>
      </w:r>
      <w:r>
        <w:rPr>
          <w:rFonts w:hint="eastAsia" w:ascii="宋体" w:hAnsi="宋体"/>
          <w:sz w:val="24"/>
          <w:szCs w:val="21"/>
        </w:rPr>
        <w:t>年</w:t>
      </w:r>
      <w:r>
        <w:rPr>
          <w:rFonts w:hint="eastAsia" w:ascii="宋体" w:hAnsi="宋体"/>
          <w:sz w:val="24"/>
          <w:szCs w:val="21"/>
          <w:u w:val="single"/>
        </w:rPr>
        <w:t xml:space="preserve">      </w:t>
      </w:r>
      <w:r>
        <w:rPr>
          <w:rFonts w:hint="eastAsia" w:ascii="宋体" w:hAnsi="宋体"/>
          <w:sz w:val="24"/>
          <w:szCs w:val="21"/>
        </w:rPr>
        <w:t>月</w:t>
      </w:r>
      <w:r>
        <w:rPr>
          <w:rFonts w:hint="eastAsia" w:ascii="宋体" w:hAnsi="宋体"/>
          <w:sz w:val="24"/>
          <w:szCs w:val="21"/>
          <w:u w:val="single"/>
        </w:rPr>
        <w:t xml:space="preserve">      </w:t>
      </w:r>
      <w:r>
        <w:rPr>
          <w:rFonts w:hint="eastAsia" w:ascii="宋体" w:hAnsi="宋体"/>
          <w:sz w:val="24"/>
          <w:szCs w:val="21"/>
        </w:rPr>
        <w:t>日</w:t>
      </w:r>
    </w:p>
    <w:p>
      <w:pPr>
        <w:spacing w:line="500" w:lineRule="exact"/>
        <w:rPr>
          <w:rFonts w:ascii="宋体" w:hAnsi="宋体"/>
          <w:sz w:val="24"/>
          <w:szCs w:val="21"/>
        </w:rPr>
      </w:pPr>
      <w:r>
        <w:rPr>
          <w:rFonts w:hint="eastAsia" w:ascii="宋体" w:hAnsi="宋体"/>
          <w:sz w:val="24"/>
          <w:szCs w:val="21"/>
        </w:rPr>
        <w:t>经营期限：</w:t>
      </w:r>
      <w:r>
        <w:rPr>
          <w:rFonts w:hint="eastAsia" w:ascii="宋体" w:hAnsi="宋体"/>
          <w:sz w:val="24"/>
          <w:szCs w:val="21"/>
          <w:u w:val="single"/>
        </w:rPr>
        <w:t xml:space="preserve">          </w:t>
      </w:r>
    </w:p>
    <w:p>
      <w:pPr>
        <w:spacing w:line="500" w:lineRule="exact"/>
        <w:rPr>
          <w:rFonts w:ascii="宋体" w:hAnsi="宋体"/>
          <w:sz w:val="24"/>
          <w:szCs w:val="21"/>
        </w:rPr>
      </w:pPr>
      <w:r>
        <w:rPr>
          <w:rFonts w:hint="eastAsia" w:ascii="宋体" w:hAnsi="宋体"/>
          <w:sz w:val="24"/>
          <w:szCs w:val="21"/>
        </w:rPr>
        <w:t>姓名：</w:t>
      </w:r>
      <w:r>
        <w:rPr>
          <w:rFonts w:hint="eastAsia" w:ascii="宋体" w:hAnsi="宋体"/>
          <w:sz w:val="24"/>
          <w:szCs w:val="21"/>
          <w:u w:val="single"/>
        </w:rPr>
        <w:t xml:space="preserve">            </w:t>
      </w:r>
      <w:r>
        <w:rPr>
          <w:rFonts w:hint="eastAsia" w:ascii="宋体" w:hAnsi="宋体"/>
          <w:sz w:val="24"/>
          <w:szCs w:val="21"/>
        </w:rPr>
        <w:t xml:space="preserve">  性别：</w:t>
      </w:r>
      <w:r>
        <w:rPr>
          <w:rFonts w:hint="eastAsia" w:ascii="宋体" w:hAnsi="宋体"/>
          <w:sz w:val="24"/>
          <w:szCs w:val="21"/>
          <w:u w:val="single"/>
        </w:rPr>
        <w:t xml:space="preserve">      </w:t>
      </w:r>
      <w:r>
        <w:rPr>
          <w:rFonts w:hint="eastAsia" w:ascii="宋体" w:hAnsi="宋体"/>
          <w:sz w:val="24"/>
          <w:szCs w:val="21"/>
        </w:rPr>
        <w:t xml:space="preserve">  年龄：</w:t>
      </w:r>
      <w:r>
        <w:rPr>
          <w:rFonts w:hint="eastAsia" w:ascii="宋体" w:hAnsi="宋体"/>
          <w:sz w:val="24"/>
          <w:szCs w:val="21"/>
          <w:u w:val="single"/>
        </w:rPr>
        <w:t xml:space="preserve">      </w:t>
      </w:r>
      <w:r>
        <w:rPr>
          <w:rFonts w:hint="eastAsia" w:ascii="宋体" w:hAnsi="宋体"/>
          <w:sz w:val="24"/>
          <w:szCs w:val="21"/>
        </w:rPr>
        <w:t xml:space="preserve">  职务：</w:t>
      </w:r>
      <w:r>
        <w:rPr>
          <w:rFonts w:hint="eastAsia" w:ascii="宋体" w:hAnsi="宋体"/>
          <w:sz w:val="24"/>
          <w:szCs w:val="21"/>
          <w:u w:val="single"/>
        </w:rPr>
        <w:t xml:space="preserve">        </w:t>
      </w:r>
    </w:p>
    <w:p>
      <w:pPr>
        <w:spacing w:line="500" w:lineRule="exact"/>
        <w:rPr>
          <w:rFonts w:ascii="宋体" w:hAnsi="宋体"/>
          <w:sz w:val="24"/>
          <w:szCs w:val="21"/>
        </w:rPr>
      </w:pPr>
      <w:r>
        <w:rPr>
          <w:rFonts w:hint="eastAsia" w:ascii="宋体" w:hAnsi="宋体"/>
          <w:sz w:val="24"/>
          <w:szCs w:val="21"/>
        </w:rPr>
        <w:t>系我单位的法定代表人。</w:t>
      </w:r>
    </w:p>
    <w:p>
      <w:pPr>
        <w:spacing w:line="500" w:lineRule="exact"/>
        <w:ind w:firstLine="480" w:firstLineChars="200"/>
        <w:rPr>
          <w:rFonts w:ascii="宋体" w:hAnsi="宋体"/>
          <w:sz w:val="24"/>
          <w:szCs w:val="21"/>
        </w:rPr>
      </w:pPr>
    </w:p>
    <w:p>
      <w:pPr>
        <w:spacing w:line="500" w:lineRule="exact"/>
        <w:ind w:firstLine="480" w:firstLineChars="200"/>
        <w:rPr>
          <w:rFonts w:ascii="宋体" w:hAnsi="宋体"/>
          <w:sz w:val="24"/>
          <w:szCs w:val="21"/>
        </w:rPr>
      </w:pPr>
      <w:r>
        <w:rPr>
          <w:rFonts w:hint="eastAsia" w:ascii="宋体" w:hAnsi="宋体"/>
          <w:sz w:val="24"/>
          <w:szCs w:val="21"/>
        </w:rPr>
        <w:t>特此证明。</w:t>
      </w:r>
    </w:p>
    <w:p>
      <w:pPr>
        <w:spacing w:line="500" w:lineRule="exact"/>
        <w:rPr>
          <w:rFonts w:ascii="宋体" w:hAnsi="宋体"/>
          <w:sz w:val="24"/>
          <w:szCs w:val="21"/>
        </w:rPr>
      </w:pPr>
    </w:p>
    <w:p>
      <w:pPr>
        <w:spacing w:line="500" w:lineRule="exact"/>
        <w:rPr>
          <w:rFonts w:ascii="宋体" w:hAnsi="宋体"/>
          <w:sz w:val="24"/>
          <w:szCs w:val="21"/>
        </w:rPr>
      </w:pPr>
    </w:p>
    <w:p>
      <w:pPr>
        <w:spacing w:line="500" w:lineRule="exact"/>
        <w:rPr>
          <w:rFonts w:ascii="宋体" w:hAnsi="宋体"/>
          <w:sz w:val="24"/>
          <w:szCs w:val="21"/>
        </w:rPr>
      </w:pPr>
      <w:r>
        <w:rPr>
          <w:rFonts w:hint="eastAsia" w:ascii="宋体" w:hAnsi="宋体"/>
          <w:sz w:val="24"/>
          <w:szCs w:val="21"/>
        </w:rPr>
        <w:t xml:space="preserve">                             投标人：</w:t>
      </w:r>
      <w:r>
        <w:rPr>
          <w:rFonts w:hint="eastAsia" w:ascii="宋体" w:hAnsi="宋体"/>
          <w:sz w:val="24"/>
          <w:szCs w:val="21"/>
          <w:u w:val="single"/>
        </w:rPr>
        <w:t xml:space="preserve">              </w:t>
      </w:r>
      <w:r>
        <w:rPr>
          <w:rFonts w:hint="eastAsia" w:ascii="宋体" w:hAnsi="宋体"/>
          <w:sz w:val="24"/>
          <w:szCs w:val="21"/>
        </w:rPr>
        <w:t>（盖单位章）</w:t>
      </w:r>
    </w:p>
    <w:p>
      <w:pPr>
        <w:spacing w:line="500" w:lineRule="exact"/>
        <w:rPr>
          <w:rFonts w:ascii="宋体" w:hAnsi="宋体"/>
          <w:sz w:val="24"/>
          <w:szCs w:val="21"/>
        </w:rPr>
      </w:pPr>
    </w:p>
    <w:p>
      <w:pPr>
        <w:spacing w:line="400" w:lineRule="exact"/>
        <w:rPr>
          <w:rFonts w:ascii="宋体" w:hAnsi="宋体"/>
          <w:sz w:val="24"/>
          <w:szCs w:val="21"/>
        </w:rPr>
      </w:pPr>
      <w:r>
        <w:rPr>
          <w:rFonts w:hint="eastAsia" w:ascii="宋体" w:hAnsi="宋体"/>
          <w:sz w:val="24"/>
          <w:szCs w:val="21"/>
        </w:rPr>
        <w:t xml:space="preserve">                                         </w:t>
      </w:r>
      <w:r>
        <w:rPr>
          <w:rFonts w:hint="eastAsia" w:ascii="宋体" w:hAnsi="宋体"/>
          <w:sz w:val="24"/>
          <w:szCs w:val="21"/>
          <w:u w:val="single"/>
        </w:rPr>
        <w:t xml:space="preserve">      </w:t>
      </w:r>
      <w:r>
        <w:rPr>
          <w:rFonts w:hint="eastAsia" w:ascii="宋体" w:hAnsi="宋体"/>
          <w:sz w:val="24"/>
          <w:szCs w:val="21"/>
        </w:rPr>
        <w:t>年</w:t>
      </w:r>
      <w:r>
        <w:rPr>
          <w:rFonts w:hint="eastAsia" w:ascii="宋体" w:hAnsi="宋体"/>
          <w:sz w:val="24"/>
          <w:szCs w:val="21"/>
          <w:u w:val="single"/>
        </w:rPr>
        <w:t xml:space="preserve">    </w:t>
      </w:r>
      <w:r>
        <w:rPr>
          <w:rFonts w:hint="eastAsia" w:ascii="宋体" w:hAnsi="宋体"/>
          <w:sz w:val="24"/>
          <w:szCs w:val="21"/>
        </w:rPr>
        <w:t>月</w:t>
      </w:r>
      <w:r>
        <w:rPr>
          <w:rFonts w:hint="eastAsia" w:ascii="宋体" w:hAnsi="宋体"/>
          <w:sz w:val="24"/>
          <w:szCs w:val="21"/>
          <w:u w:val="single"/>
        </w:rPr>
        <w:t xml:space="preserve">    </w:t>
      </w:r>
      <w:r>
        <w:rPr>
          <w:rFonts w:hint="eastAsia" w:ascii="宋体" w:hAnsi="宋体"/>
          <w:sz w:val="24"/>
          <w:szCs w:val="21"/>
        </w:rPr>
        <w:t>日</w:t>
      </w:r>
    </w:p>
    <w:p>
      <w:pPr>
        <w:spacing w:line="720" w:lineRule="auto"/>
        <w:rPr>
          <w:b/>
          <w:szCs w:val="21"/>
        </w:rPr>
      </w:pPr>
    </w:p>
    <w:p>
      <w:pPr>
        <w:widowControl/>
        <w:spacing w:line="400" w:lineRule="exact"/>
        <w:jc w:val="left"/>
        <w:rPr>
          <w:rFonts w:ascii="宋体" w:hAnsi="宋体"/>
          <w:b/>
          <w:kern w:val="0"/>
          <w:sz w:val="30"/>
          <w:szCs w:val="30"/>
          <w:lang w:bidi="en-US"/>
        </w:rPr>
      </w:pPr>
      <w:r>
        <w:rPr>
          <w:b/>
          <w:sz w:val="30"/>
          <w:szCs w:val="30"/>
        </w:rPr>
        <w:br w:type="page"/>
      </w:r>
      <w:r>
        <w:rPr>
          <w:rFonts w:hint="eastAsia" w:ascii="宋体" w:hAnsi="宋体"/>
          <w:b/>
          <w:kern w:val="0"/>
          <w:sz w:val="30"/>
          <w:szCs w:val="30"/>
          <w:lang w:bidi="en-US"/>
        </w:rPr>
        <w:t>附件四-3：</w:t>
      </w:r>
    </w:p>
    <w:p>
      <w:pPr>
        <w:ind w:firstLine="2711" w:firstLineChars="900"/>
        <w:rPr>
          <w:b/>
          <w:sz w:val="30"/>
          <w:szCs w:val="30"/>
        </w:rPr>
      </w:pPr>
      <w:r>
        <w:rPr>
          <w:rFonts w:hint="eastAsia" w:ascii="宋体" w:hAnsi="宋体"/>
          <w:b/>
          <w:kern w:val="0"/>
          <w:sz w:val="30"/>
          <w:szCs w:val="30"/>
          <w:lang w:bidi="en-US"/>
        </w:rPr>
        <w:t xml:space="preserve"> </w:t>
      </w:r>
      <w:r>
        <w:rPr>
          <w:rFonts w:hint="eastAsia" w:ascii="宋体" w:hAnsi="宋体"/>
          <w:b/>
          <w:bCs/>
          <w:kern w:val="0"/>
          <w:sz w:val="28"/>
        </w:rPr>
        <w:t>（二）授权委托书</w:t>
      </w:r>
    </w:p>
    <w:p>
      <w:pPr>
        <w:jc w:val="center"/>
        <w:rPr>
          <w:sz w:val="30"/>
          <w:szCs w:val="30"/>
        </w:rPr>
      </w:pPr>
    </w:p>
    <w:p>
      <w:pPr>
        <w:spacing w:line="420" w:lineRule="exact"/>
        <w:ind w:firstLine="480" w:firstLineChars="200"/>
        <w:rPr>
          <w:sz w:val="24"/>
          <w:szCs w:val="21"/>
        </w:rPr>
      </w:pPr>
      <w:r>
        <w:rPr>
          <w:rFonts w:hint="eastAsia"/>
          <w:sz w:val="24"/>
          <w:szCs w:val="21"/>
          <w:u w:val="single"/>
        </w:rPr>
        <w:t>（投标人全称）</w:t>
      </w:r>
      <w:r>
        <w:rPr>
          <w:sz w:val="24"/>
          <w:szCs w:val="21"/>
        </w:rPr>
        <w:t xml:space="preserve"> </w:t>
      </w:r>
      <w:r>
        <w:rPr>
          <w:rFonts w:hint="eastAsia"/>
          <w:sz w:val="24"/>
          <w:szCs w:val="21"/>
          <w:u w:val="single"/>
        </w:rPr>
        <w:t>（姓名）</w:t>
      </w:r>
      <w:r>
        <w:rPr>
          <w:rFonts w:hint="eastAsia"/>
          <w:sz w:val="24"/>
          <w:szCs w:val="21"/>
        </w:rPr>
        <w:t>以法定代表人的身份，授权</w:t>
      </w:r>
      <w:r>
        <w:rPr>
          <w:rFonts w:hint="eastAsia"/>
          <w:sz w:val="24"/>
          <w:szCs w:val="21"/>
          <w:u w:val="single"/>
        </w:rPr>
        <w:t>（投标人或其下属单位全称）</w:t>
      </w:r>
      <w:r>
        <w:rPr>
          <w:rFonts w:hint="eastAsia"/>
          <w:sz w:val="24"/>
          <w:szCs w:val="21"/>
        </w:rPr>
        <w:t>的</w:t>
      </w:r>
      <w:r>
        <w:rPr>
          <w:rFonts w:hint="eastAsia"/>
          <w:sz w:val="24"/>
          <w:szCs w:val="21"/>
          <w:u w:val="single"/>
        </w:rPr>
        <w:t>（职务）</w:t>
      </w:r>
      <w:r>
        <w:rPr>
          <w:sz w:val="24"/>
          <w:szCs w:val="21"/>
          <w:u w:val="single"/>
        </w:rPr>
        <w:t xml:space="preserve"> </w:t>
      </w:r>
      <w:r>
        <w:rPr>
          <w:sz w:val="24"/>
          <w:szCs w:val="21"/>
        </w:rPr>
        <w:t xml:space="preserve"> </w:t>
      </w:r>
      <w:r>
        <w:rPr>
          <w:rFonts w:hint="eastAsia"/>
          <w:sz w:val="24"/>
          <w:szCs w:val="21"/>
          <w:u w:val="single"/>
        </w:rPr>
        <w:t>（姓名）</w:t>
      </w:r>
      <w:r>
        <w:rPr>
          <w:rFonts w:hint="eastAsia"/>
          <w:sz w:val="24"/>
          <w:szCs w:val="21"/>
        </w:rPr>
        <w:t>为我单位的合法代理人。该代理人在</w:t>
      </w:r>
      <w:r>
        <w:rPr>
          <w:sz w:val="24"/>
          <w:szCs w:val="21"/>
          <w:u w:val="single"/>
        </w:rPr>
        <w:t xml:space="preserve">    </w:t>
      </w:r>
      <w:r>
        <w:rPr>
          <w:rFonts w:hint="eastAsia"/>
          <w:sz w:val="24"/>
          <w:szCs w:val="21"/>
          <w:u w:val="single"/>
        </w:rPr>
        <w:t xml:space="preserve">           </w:t>
      </w:r>
      <w:r>
        <w:rPr>
          <w:sz w:val="24"/>
          <w:szCs w:val="21"/>
          <w:u w:val="single"/>
        </w:rPr>
        <w:t xml:space="preserve">  </w:t>
      </w:r>
      <w:r>
        <w:rPr>
          <w:rFonts w:hint="eastAsia"/>
          <w:sz w:val="24"/>
          <w:szCs w:val="21"/>
        </w:rPr>
        <w:t>项目</w:t>
      </w:r>
      <w:r>
        <w:rPr>
          <w:sz w:val="24"/>
          <w:szCs w:val="21"/>
          <w:u w:val="single"/>
        </w:rPr>
        <w:t xml:space="preserve">  </w:t>
      </w:r>
      <w:r>
        <w:rPr>
          <w:rFonts w:hint="eastAsia"/>
          <w:sz w:val="24"/>
          <w:szCs w:val="21"/>
          <w:u w:val="single"/>
        </w:rPr>
        <w:t xml:space="preserve">     </w:t>
      </w:r>
      <w:r>
        <w:rPr>
          <w:sz w:val="24"/>
          <w:szCs w:val="21"/>
          <w:u w:val="single"/>
        </w:rPr>
        <w:t xml:space="preserve"> </w:t>
      </w:r>
      <w:r>
        <w:rPr>
          <w:rFonts w:hint="eastAsia"/>
          <w:sz w:val="24"/>
          <w:szCs w:val="21"/>
          <w:u w:val="single"/>
        </w:rPr>
        <w:t xml:space="preserve">  </w:t>
      </w:r>
      <w:r>
        <w:rPr>
          <w:sz w:val="24"/>
          <w:szCs w:val="21"/>
          <w:u w:val="single"/>
        </w:rPr>
        <w:t xml:space="preserve"> </w:t>
      </w:r>
      <w:r>
        <w:rPr>
          <w:rFonts w:hint="eastAsia"/>
          <w:sz w:val="24"/>
          <w:szCs w:val="21"/>
        </w:rPr>
        <w:t>投标过程中，以我单位的名义签署的一切文件和处理与之相关的一切事务，我方均予以承认。</w:t>
      </w:r>
    </w:p>
    <w:p>
      <w:pPr>
        <w:spacing w:line="420" w:lineRule="exact"/>
        <w:ind w:firstLine="480" w:firstLineChars="200"/>
        <w:rPr>
          <w:sz w:val="24"/>
          <w:szCs w:val="21"/>
        </w:rPr>
      </w:pPr>
      <w:r>
        <w:rPr>
          <w:rFonts w:hint="eastAsia"/>
          <w:sz w:val="24"/>
          <w:szCs w:val="21"/>
        </w:rPr>
        <w:t>代理人无权再授权。</w:t>
      </w:r>
    </w:p>
    <w:p>
      <w:pPr>
        <w:spacing w:after="156" w:afterLines="50" w:line="360" w:lineRule="exact"/>
        <w:ind w:firstLine="480" w:firstLineChars="200"/>
        <w:rPr>
          <w:sz w:val="24"/>
          <w:szCs w:val="21"/>
        </w:rPr>
      </w:pPr>
    </w:p>
    <w:p>
      <w:pPr>
        <w:spacing w:after="156" w:afterLines="50" w:line="360" w:lineRule="exact"/>
        <w:ind w:firstLine="480" w:firstLineChars="200"/>
        <w:rPr>
          <w:sz w:val="24"/>
          <w:szCs w:val="21"/>
        </w:rPr>
      </w:pPr>
    </w:p>
    <w:p>
      <w:pPr>
        <w:spacing w:line="360" w:lineRule="auto"/>
        <w:ind w:firstLine="480" w:firstLineChars="200"/>
        <w:rPr>
          <w:rFonts w:ascii="宋体" w:hAnsi="宋体"/>
          <w:sz w:val="24"/>
          <w:szCs w:val="21"/>
        </w:rPr>
      </w:pPr>
    </w:p>
    <w:p>
      <w:pPr>
        <w:spacing w:line="360" w:lineRule="auto"/>
        <w:ind w:firstLine="480" w:firstLineChars="200"/>
        <w:rPr>
          <w:rFonts w:ascii="宋体" w:hAnsi="宋体"/>
          <w:sz w:val="24"/>
          <w:szCs w:val="21"/>
        </w:rPr>
      </w:pPr>
    </w:p>
    <w:p>
      <w:pPr>
        <w:spacing w:line="360" w:lineRule="auto"/>
        <w:rPr>
          <w:rFonts w:ascii="宋体" w:hAnsi="宋体"/>
          <w:sz w:val="24"/>
          <w:szCs w:val="21"/>
        </w:rPr>
      </w:pPr>
      <w:r>
        <w:rPr>
          <w:rFonts w:hint="eastAsia" w:ascii="宋体" w:hAnsi="宋体"/>
          <w:sz w:val="24"/>
          <w:szCs w:val="21"/>
        </w:rPr>
        <w:t>投标人：</w:t>
      </w:r>
      <w:r>
        <w:rPr>
          <w:rFonts w:hint="eastAsia" w:ascii="宋体" w:hAnsi="宋体"/>
          <w:sz w:val="24"/>
          <w:szCs w:val="21"/>
          <w:u w:val="single"/>
        </w:rPr>
        <w:t xml:space="preserve">                          </w:t>
      </w:r>
      <w:r>
        <w:rPr>
          <w:rFonts w:hint="eastAsia" w:ascii="宋体" w:hAnsi="宋体"/>
          <w:sz w:val="24"/>
          <w:szCs w:val="21"/>
        </w:rPr>
        <w:t>（盖单位公章）</w:t>
      </w:r>
    </w:p>
    <w:p>
      <w:pPr>
        <w:spacing w:line="360" w:lineRule="auto"/>
        <w:rPr>
          <w:rFonts w:ascii="宋体" w:hAnsi="宋体"/>
          <w:sz w:val="24"/>
          <w:szCs w:val="21"/>
        </w:rPr>
      </w:pPr>
      <w:r>
        <w:rPr>
          <w:rFonts w:hint="eastAsia" w:ascii="宋体" w:hAnsi="宋体"/>
          <w:sz w:val="24"/>
          <w:szCs w:val="21"/>
        </w:rPr>
        <w:t>法定代表人：</w:t>
      </w:r>
      <w:r>
        <w:rPr>
          <w:rFonts w:hint="eastAsia" w:ascii="宋体" w:hAnsi="宋体"/>
          <w:sz w:val="24"/>
          <w:szCs w:val="21"/>
          <w:u w:val="single"/>
        </w:rPr>
        <w:t xml:space="preserve">                              </w:t>
      </w:r>
      <w:r>
        <w:rPr>
          <w:rFonts w:hint="eastAsia" w:ascii="宋体" w:hAnsi="宋体"/>
          <w:sz w:val="24"/>
          <w:szCs w:val="21"/>
        </w:rPr>
        <w:t>（签名或盖章）</w:t>
      </w:r>
    </w:p>
    <w:p>
      <w:pPr>
        <w:wordWrap w:val="0"/>
        <w:spacing w:line="360" w:lineRule="auto"/>
        <w:ind w:right="44"/>
        <w:rPr>
          <w:rFonts w:ascii="宋体" w:hAnsi="宋体"/>
          <w:sz w:val="24"/>
          <w:szCs w:val="21"/>
        </w:rPr>
      </w:pPr>
      <w:r>
        <w:rPr>
          <w:rFonts w:hint="eastAsia" w:ascii="宋体" w:hAnsi="宋体"/>
          <w:sz w:val="24"/>
          <w:szCs w:val="21"/>
        </w:rPr>
        <w:t>身份证号码：</w:t>
      </w:r>
      <w:r>
        <w:rPr>
          <w:rFonts w:hint="eastAsia" w:ascii="宋体" w:hAnsi="宋体"/>
          <w:sz w:val="24"/>
          <w:szCs w:val="21"/>
          <w:u w:val="single"/>
        </w:rPr>
        <w:t xml:space="preserve">                                     </w:t>
      </w:r>
    </w:p>
    <w:p>
      <w:pPr>
        <w:spacing w:line="360" w:lineRule="auto"/>
        <w:rPr>
          <w:rFonts w:ascii="宋体" w:hAnsi="宋体"/>
          <w:sz w:val="24"/>
          <w:szCs w:val="21"/>
        </w:rPr>
      </w:pPr>
      <w:r>
        <w:rPr>
          <w:rFonts w:hint="eastAsia" w:ascii="宋体" w:hAnsi="宋体"/>
          <w:sz w:val="24"/>
          <w:szCs w:val="21"/>
        </w:rPr>
        <w:t>委托代理人：</w:t>
      </w:r>
      <w:r>
        <w:rPr>
          <w:rFonts w:hint="eastAsia" w:ascii="宋体" w:hAnsi="宋体"/>
          <w:sz w:val="24"/>
          <w:szCs w:val="21"/>
          <w:u w:val="single"/>
        </w:rPr>
        <w:t xml:space="preserve">                              </w:t>
      </w:r>
      <w:r>
        <w:rPr>
          <w:rFonts w:hint="eastAsia" w:ascii="宋体" w:hAnsi="宋体"/>
          <w:sz w:val="24"/>
          <w:szCs w:val="21"/>
        </w:rPr>
        <w:t>（签名或盖章）</w:t>
      </w:r>
    </w:p>
    <w:p>
      <w:pPr>
        <w:tabs>
          <w:tab w:val="left" w:pos="8460"/>
        </w:tabs>
        <w:wordWrap w:val="0"/>
        <w:spacing w:line="360" w:lineRule="auto"/>
        <w:ind w:right="44"/>
        <w:rPr>
          <w:rFonts w:ascii="宋体" w:hAnsi="宋体"/>
          <w:sz w:val="24"/>
          <w:szCs w:val="21"/>
          <w:u w:val="single"/>
        </w:rPr>
      </w:pPr>
      <w:r>
        <w:rPr>
          <w:rFonts w:hint="eastAsia" w:ascii="宋体" w:hAnsi="宋体"/>
          <w:sz w:val="24"/>
          <w:szCs w:val="21"/>
        </w:rPr>
        <w:t>身份证号码：</w:t>
      </w:r>
      <w:r>
        <w:rPr>
          <w:rFonts w:hint="eastAsia" w:ascii="宋体" w:hAnsi="宋体"/>
          <w:sz w:val="24"/>
          <w:szCs w:val="21"/>
          <w:u w:val="single"/>
        </w:rPr>
        <w:t xml:space="preserve">                                     </w:t>
      </w:r>
    </w:p>
    <w:p>
      <w:pPr>
        <w:tabs>
          <w:tab w:val="left" w:pos="8460"/>
        </w:tabs>
        <w:wordWrap w:val="0"/>
        <w:spacing w:line="360" w:lineRule="auto"/>
        <w:ind w:right="44"/>
        <w:rPr>
          <w:rFonts w:ascii="宋体" w:hAnsi="宋体"/>
          <w:sz w:val="24"/>
          <w:szCs w:val="21"/>
        </w:rPr>
      </w:pPr>
      <w:r>
        <w:rPr>
          <w:rFonts w:hint="eastAsia" w:ascii="宋体" w:hAnsi="宋体"/>
          <w:sz w:val="24"/>
          <w:szCs w:val="21"/>
        </w:rPr>
        <w:t>联系电话：</w:t>
      </w:r>
      <w:r>
        <w:rPr>
          <w:rFonts w:hint="eastAsia" w:ascii="宋体" w:hAnsi="宋体"/>
          <w:sz w:val="24"/>
          <w:szCs w:val="21"/>
          <w:u w:val="single"/>
        </w:rPr>
        <w:t xml:space="preserve">                                       </w:t>
      </w:r>
    </w:p>
    <w:p>
      <w:pPr>
        <w:spacing w:line="360" w:lineRule="auto"/>
        <w:ind w:right="420" w:firstLine="3360" w:firstLineChars="1400"/>
        <w:rPr>
          <w:rFonts w:ascii="宋体" w:hAnsi="宋体"/>
          <w:sz w:val="24"/>
          <w:szCs w:val="21"/>
        </w:rPr>
      </w:pPr>
      <w:r>
        <w:rPr>
          <w:rFonts w:hint="eastAsia" w:ascii="宋体" w:hAnsi="宋体"/>
          <w:sz w:val="24"/>
          <w:szCs w:val="21"/>
          <w:u w:val="single"/>
        </w:rPr>
        <w:t xml:space="preserve">         </w:t>
      </w:r>
      <w:r>
        <w:rPr>
          <w:rFonts w:hint="eastAsia" w:ascii="宋体" w:hAnsi="宋体"/>
          <w:sz w:val="24"/>
          <w:szCs w:val="21"/>
        </w:rPr>
        <w:t>年</w:t>
      </w:r>
      <w:r>
        <w:rPr>
          <w:rFonts w:hint="eastAsia" w:ascii="宋体" w:hAnsi="宋体"/>
          <w:sz w:val="24"/>
          <w:szCs w:val="21"/>
          <w:u w:val="single"/>
        </w:rPr>
        <w:t xml:space="preserve">      </w:t>
      </w:r>
      <w:r>
        <w:rPr>
          <w:rFonts w:hint="eastAsia" w:ascii="宋体" w:hAnsi="宋体"/>
          <w:sz w:val="24"/>
          <w:szCs w:val="21"/>
        </w:rPr>
        <w:t>月</w:t>
      </w:r>
      <w:r>
        <w:rPr>
          <w:rFonts w:hint="eastAsia" w:ascii="宋体" w:hAnsi="宋体"/>
          <w:sz w:val="24"/>
          <w:szCs w:val="21"/>
          <w:u w:val="single"/>
        </w:rPr>
        <w:t xml:space="preserve">       </w:t>
      </w:r>
      <w:r>
        <w:rPr>
          <w:rFonts w:hint="eastAsia" w:ascii="宋体" w:hAnsi="宋体"/>
          <w:sz w:val="24"/>
          <w:szCs w:val="21"/>
        </w:rPr>
        <w:t>日</w:t>
      </w:r>
    </w:p>
    <w:p>
      <w:pPr>
        <w:rPr>
          <w:rFonts w:ascii="微软雅黑" w:hAnsi="微软雅黑" w:eastAsia="微软雅黑"/>
          <w:sz w:val="28"/>
          <w:szCs w:val="28"/>
        </w:rPr>
      </w:pPr>
    </w:p>
    <w:p>
      <w:pPr>
        <w:rPr>
          <w:rFonts w:ascii="微软雅黑" w:hAnsi="微软雅黑" w:eastAsia="微软雅黑"/>
          <w:sz w:val="28"/>
          <w:szCs w:val="28"/>
        </w:rPr>
      </w:pPr>
    </w:p>
    <w:p>
      <w:pPr>
        <w:spacing w:line="400" w:lineRule="atLeast"/>
        <w:rPr>
          <w:rFonts w:ascii="宋体" w:hAnsi="宋体" w:cs="Courier New"/>
          <w:b/>
          <w:szCs w:val="21"/>
        </w:rPr>
      </w:pPr>
    </w:p>
    <w:p>
      <w:pPr>
        <w:autoSpaceDN w:val="0"/>
        <w:spacing w:line="400" w:lineRule="exact"/>
        <w:textAlignment w:val="baseline"/>
      </w:pPr>
    </w:p>
    <w:p>
      <w:pPr>
        <w:widowControl/>
        <w:adjustRightInd w:val="0"/>
        <w:snapToGrid w:val="0"/>
        <w:spacing w:line="400" w:lineRule="exact"/>
        <w:ind w:firstLine="640" w:firstLineChars="200"/>
        <w:jc w:val="center"/>
        <w:rPr>
          <w:rFonts w:ascii="仿宋" w:hAnsi="仿宋" w:eastAsia="仿宋"/>
          <w:sz w:val="32"/>
          <w:szCs w:val="32"/>
        </w:rPr>
      </w:pP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jc w:val="left"/>
        <w:rPr>
          <w:rFonts w:ascii="宋体" w:hAnsi="宋体"/>
          <w:b/>
          <w:sz w:val="44"/>
          <w:szCs w:val="44"/>
        </w:rPr>
      </w:pPr>
      <w:r>
        <w:rPr>
          <w:rFonts w:hint="eastAsia" w:ascii="宋体" w:hAnsi="宋体"/>
          <w:b/>
          <w:kern w:val="0"/>
          <w:sz w:val="30"/>
          <w:szCs w:val="30"/>
          <w:lang w:bidi="en-US"/>
        </w:rPr>
        <w:t>附件四-4：</w:t>
      </w:r>
    </w:p>
    <w:p>
      <w:pPr>
        <w:spacing w:line="600" w:lineRule="exact"/>
        <w:jc w:val="center"/>
        <w:rPr>
          <w:b/>
          <w:kern w:val="0"/>
          <w:sz w:val="36"/>
          <w:szCs w:val="20"/>
        </w:rPr>
      </w:pPr>
      <w:r>
        <w:rPr>
          <w:rFonts w:hint="eastAsia"/>
          <w:b/>
          <w:kern w:val="0"/>
          <w:sz w:val="36"/>
          <w:szCs w:val="20"/>
        </w:rPr>
        <w:t>报名申请表</w:t>
      </w:r>
    </w:p>
    <w:p>
      <w:pPr>
        <w:spacing w:line="600" w:lineRule="exact"/>
        <w:jc w:val="center"/>
        <w:rPr>
          <w:rFonts w:ascii="方正小标宋简体" w:hAnsi="宋体" w:eastAsia="方正小标宋简体"/>
          <w:sz w:val="44"/>
          <w:szCs w:val="44"/>
        </w:rPr>
      </w:pPr>
    </w:p>
    <w:tbl>
      <w:tblPr>
        <w:tblStyle w:val="13"/>
        <w:tblW w:w="8925" w:type="dxa"/>
        <w:tblInd w:w="1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4"/>
        <w:gridCol w:w="1701"/>
        <w:gridCol w:w="55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trPr>
        <w:tc>
          <w:tcPr>
            <w:tcW w:w="339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宋体" w:cs="宋体"/>
                <w:kern w:val="0"/>
                <w:sz w:val="24"/>
              </w:rPr>
            </w:pPr>
            <w:r>
              <w:rPr>
                <w:rFonts w:hint="eastAsia" w:ascii="仿宋_GB2312" w:hAnsi="宋体" w:cs="宋体"/>
                <w:kern w:val="0"/>
                <w:sz w:val="24"/>
              </w:rPr>
              <w:t>项目名称</w:t>
            </w:r>
          </w:p>
        </w:tc>
        <w:tc>
          <w:tcPr>
            <w:tcW w:w="55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trPr>
        <w:tc>
          <w:tcPr>
            <w:tcW w:w="339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宋体" w:cs="宋体"/>
                <w:kern w:val="0"/>
                <w:sz w:val="24"/>
              </w:rPr>
            </w:pPr>
            <w:r>
              <w:rPr>
                <w:rFonts w:hint="eastAsia" w:ascii="仿宋_GB2312" w:hAnsi="宋体" w:cs="宋体"/>
                <w:kern w:val="0"/>
                <w:sz w:val="24"/>
              </w:rPr>
              <w:t>投标单位</w:t>
            </w:r>
          </w:p>
        </w:tc>
        <w:tc>
          <w:tcPr>
            <w:tcW w:w="55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trPr>
        <w:tc>
          <w:tcPr>
            <w:tcW w:w="339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宋体" w:cs="宋体"/>
                <w:kern w:val="0"/>
                <w:sz w:val="24"/>
              </w:rPr>
            </w:pPr>
            <w:r>
              <w:rPr>
                <w:rFonts w:hint="eastAsia" w:ascii="仿宋_GB2312" w:hAnsi="宋体" w:cs="宋体"/>
                <w:kern w:val="0"/>
                <w:sz w:val="24"/>
              </w:rPr>
              <w:t>法定代表人</w:t>
            </w:r>
          </w:p>
        </w:tc>
        <w:tc>
          <w:tcPr>
            <w:tcW w:w="55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trPr>
        <w:tc>
          <w:tcPr>
            <w:tcW w:w="339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宋体" w:cs="宋体"/>
                <w:kern w:val="0"/>
                <w:sz w:val="24"/>
              </w:rPr>
            </w:pPr>
            <w:r>
              <w:rPr>
                <w:rFonts w:hint="eastAsia" w:ascii="仿宋_GB2312" w:hAnsi="宋体" w:cs="宋体"/>
                <w:kern w:val="0"/>
                <w:sz w:val="24"/>
              </w:rPr>
              <w:t>资质等级</w:t>
            </w:r>
          </w:p>
        </w:tc>
        <w:tc>
          <w:tcPr>
            <w:tcW w:w="55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trPr>
        <w:tc>
          <w:tcPr>
            <w:tcW w:w="339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宋体" w:cs="宋体"/>
                <w:kern w:val="0"/>
                <w:sz w:val="24"/>
              </w:rPr>
            </w:pPr>
            <w:r>
              <w:rPr>
                <w:rFonts w:hint="eastAsia" w:ascii="仿宋_GB2312" w:hAnsi="宋体" w:cs="宋体"/>
                <w:kern w:val="0"/>
                <w:sz w:val="24"/>
              </w:rPr>
              <w:t>报名时间</w:t>
            </w:r>
          </w:p>
        </w:tc>
        <w:tc>
          <w:tcPr>
            <w:tcW w:w="55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仿宋_GB2312" w:hAns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trPr>
        <w:tc>
          <w:tcPr>
            <w:tcW w:w="1694" w:type="dxa"/>
            <w:vMerge w:val="restart"/>
            <w:tcBorders>
              <w:top w:val="single" w:color="auto" w:sz="6" w:space="0"/>
              <w:left w:val="single" w:color="auto" w:sz="6" w:space="0"/>
              <w:right w:val="single" w:color="auto" w:sz="4" w:space="0"/>
            </w:tcBorders>
            <w:vAlign w:val="center"/>
          </w:tcPr>
          <w:p>
            <w:pPr>
              <w:autoSpaceDE w:val="0"/>
              <w:autoSpaceDN w:val="0"/>
              <w:jc w:val="center"/>
              <w:rPr>
                <w:rFonts w:ascii="仿宋_GB2312" w:hAnsi="宋体" w:cs="宋体"/>
                <w:kern w:val="0"/>
                <w:sz w:val="24"/>
              </w:rPr>
            </w:pPr>
            <w:r>
              <w:rPr>
                <w:rFonts w:hint="eastAsia" w:ascii="仿宋_GB2312" w:hAnsi="宋体" w:cs="宋体"/>
                <w:kern w:val="0"/>
                <w:sz w:val="24"/>
              </w:rPr>
              <w:t>联系方式</w:t>
            </w:r>
          </w:p>
        </w:tc>
        <w:tc>
          <w:tcPr>
            <w:tcW w:w="1701" w:type="dxa"/>
            <w:tcBorders>
              <w:top w:val="single" w:color="auto" w:sz="6" w:space="0"/>
              <w:left w:val="single" w:color="auto" w:sz="4" w:space="0"/>
              <w:bottom w:val="single" w:color="auto" w:sz="4" w:space="0"/>
              <w:right w:val="single" w:color="auto" w:sz="6" w:space="0"/>
            </w:tcBorders>
            <w:vAlign w:val="center"/>
          </w:tcPr>
          <w:p>
            <w:pPr>
              <w:autoSpaceDE w:val="0"/>
              <w:autoSpaceDN w:val="0"/>
              <w:spacing w:line="560" w:lineRule="exact"/>
              <w:jc w:val="center"/>
              <w:rPr>
                <w:rFonts w:ascii="仿宋_GB2312" w:hAnsi="宋体"/>
                <w:kern w:val="0"/>
                <w:sz w:val="24"/>
              </w:rPr>
            </w:pPr>
            <w:r>
              <w:rPr>
                <w:rFonts w:hint="eastAsia" w:ascii="仿宋_GB2312" w:hAnsi="宋体"/>
                <w:kern w:val="0"/>
                <w:sz w:val="24"/>
              </w:rPr>
              <w:t>联系人：</w:t>
            </w:r>
          </w:p>
        </w:tc>
        <w:tc>
          <w:tcPr>
            <w:tcW w:w="553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left"/>
              <w:rPr>
                <w:rFonts w:ascii="仿宋_GB2312" w:hAns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trPr>
        <w:tc>
          <w:tcPr>
            <w:tcW w:w="1694" w:type="dxa"/>
            <w:vMerge w:val="continue"/>
            <w:tcBorders>
              <w:left w:val="single" w:color="auto" w:sz="6" w:space="0"/>
              <w:right w:val="single" w:color="auto" w:sz="4" w:space="0"/>
            </w:tcBorders>
            <w:vAlign w:val="center"/>
          </w:tcPr>
          <w:p>
            <w:pPr>
              <w:autoSpaceDE w:val="0"/>
              <w:autoSpaceDN w:val="0"/>
              <w:jc w:val="center"/>
              <w:rPr>
                <w:rFonts w:ascii="仿宋_GB2312" w:hAnsi="宋体" w:cs="宋体"/>
                <w:kern w:val="0"/>
                <w:sz w:val="24"/>
              </w:rPr>
            </w:pPr>
          </w:p>
        </w:tc>
        <w:tc>
          <w:tcPr>
            <w:tcW w:w="1701" w:type="dxa"/>
            <w:tcBorders>
              <w:top w:val="single" w:color="auto" w:sz="4" w:space="0"/>
              <w:left w:val="single" w:color="auto" w:sz="4" w:space="0"/>
              <w:bottom w:val="single" w:color="auto" w:sz="4" w:space="0"/>
              <w:right w:val="single" w:color="auto" w:sz="6" w:space="0"/>
            </w:tcBorders>
            <w:vAlign w:val="center"/>
          </w:tcPr>
          <w:p>
            <w:pPr>
              <w:autoSpaceDE w:val="0"/>
              <w:autoSpaceDN w:val="0"/>
              <w:spacing w:line="560" w:lineRule="exact"/>
              <w:jc w:val="center"/>
              <w:rPr>
                <w:rFonts w:ascii="仿宋_GB2312" w:hAnsi="宋体"/>
                <w:kern w:val="0"/>
                <w:sz w:val="24"/>
              </w:rPr>
            </w:pPr>
            <w:r>
              <w:rPr>
                <w:rFonts w:hint="eastAsia" w:ascii="仿宋_GB2312" w:hAnsi="宋体"/>
                <w:kern w:val="0"/>
                <w:sz w:val="24"/>
              </w:rPr>
              <w:t>联系电话：</w:t>
            </w:r>
          </w:p>
        </w:tc>
        <w:tc>
          <w:tcPr>
            <w:tcW w:w="5530" w:type="dxa"/>
            <w:tcBorders>
              <w:top w:val="single" w:color="auto" w:sz="6" w:space="0"/>
              <w:left w:val="single" w:color="auto" w:sz="6" w:space="0"/>
              <w:bottom w:val="single" w:color="auto" w:sz="4" w:space="0"/>
              <w:right w:val="single" w:color="auto" w:sz="6" w:space="0"/>
            </w:tcBorders>
            <w:vAlign w:val="center"/>
          </w:tcPr>
          <w:p>
            <w:pPr>
              <w:autoSpaceDE w:val="0"/>
              <w:autoSpaceDN w:val="0"/>
              <w:spacing w:line="560" w:lineRule="exact"/>
              <w:jc w:val="left"/>
              <w:rPr>
                <w:rFonts w:ascii="仿宋_GB2312" w:hAns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trPr>
        <w:tc>
          <w:tcPr>
            <w:tcW w:w="1694" w:type="dxa"/>
            <w:vMerge w:val="continue"/>
            <w:tcBorders>
              <w:left w:val="single" w:color="auto" w:sz="6" w:space="0"/>
              <w:bottom w:val="single" w:color="auto" w:sz="6" w:space="0"/>
              <w:right w:val="single" w:color="auto" w:sz="4" w:space="0"/>
            </w:tcBorders>
            <w:vAlign w:val="center"/>
          </w:tcPr>
          <w:p>
            <w:pPr>
              <w:autoSpaceDE w:val="0"/>
              <w:autoSpaceDN w:val="0"/>
              <w:jc w:val="center"/>
              <w:rPr>
                <w:rFonts w:ascii="仿宋_GB2312" w:hAnsi="宋体" w:cs="宋体"/>
                <w:kern w:val="0"/>
                <w:sz w:val="24"/>
              </w:rPr>
            </w:pPr>
          </w:p>
        </w:tc>
        <w:tc>
          <w:tcPr>
            <w:tcW w:w="1701" w:type="dxa"/>
            <w:tcBorders>
              <w:top w:val="single" w:color="auto" w:sz="4" w:space="0"/>
              <w:left w:val="single" w:color="auto" w:sz="4" w:space="0"/>
              <w:bottom w:val="single" w:color="auto" w:sz="6" w:space="0"/>
              <w:right w:val="single" w:color="auto" w:sz="6" w:space="0"/>
            </w:tcBorders>
            <w:vAlign w:val="center"/>
          </w:tcPr>
          <w:p>
            <w:pPr>
              <w:autoSpaceDE w:val="0"/>
              <w:autoSpaceDN w:val="0"/>
              <w:spacing w:line="560" w:lineRule="exact"/>
              <w:jc w:val="center"/>
              <w:rPr>
                <w:rFonts w:ascii="仿宋_GB2312" w:hAnsi="宋体"/>
                <w:kern w:val="0"/>
                <w:sz w:val="24"/>
              </w:rPr>
            </w:pPr>
            <w:r>
              <w:rPr>
                <w:rFonts w:hint="eastAsia" w:ascii="仿宋_GB2312" w:hAnsi="宋体"/>
                <w:kern w:val="0"/>
                <w:sz w:val="24"/>
              </w:rPr>
              <w:t>电子邮箱：</w:t>
            </w:r>
          </w:p>
        </w:tc>
        <w:tc>
          <w:tcPr>
            <w:tcW w:w="5530" w:type="dxa"/>
            <w:tcBorders>
              <w:top w:val="single" w:color="auto" w:sz="4" w:space="0"/>
              <w:left w:val="single" w:color="auto" w:sz="6" w:space="0"/>
              <w:bottom w:val="single" w:color="auto" w:sz="6" w:space="0"/>
              <w:right w:val="single" w:color="auto" w:sz="6" w:space="0"/>
            </w:tcBorders>
            <w:vAlign w:val="center"/>
          </w:tcPr>
          <w:p>
            <w:pPr>
              <w:autoSpaceDE w:val="0"/>
              <w:autoSpaceDN w:val="0"/>
              <w:spacing w:line="560" w:lineRule="exact"/>
              <w:jc w:val="left"/>
              <w:rPr>
                <w:rFonts w:ascii="仿宋_GB2312" w:hAns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79" w:hRule="atLeast"/>
        </w:trPr>
        <w:tc>
          <w:tcPr>
            <w:tcW w:w="3395" w:type="dxa"/>
            <w:gridSpan w:val="2"/>
            <w:tcBorders>
              <w:top w:val="single" w:color="auto" w:sz="6" w:space="0"/>
              <w:left w:val="single" w:color="auto" w:sz="6" w:space="0"/>
              <w:right w:val="single" w:color="auto" w:sz="6" w:space="0"/>
            </w:tcBorders>
            <w:vAlign w:val="center"/>
          </w:tcPr>
          <w:p>
            <w:pPr>
              <w:autoSpaceDE w:val="0"/>
              <w:autoSpaceDN w:val="0"/>
              <w:jc w:val="center"/>
              <w:rPr>
                <w:rFonts w:ascii="仿宋_GB2312" w:hAnsi="宋体" w:cs="宋体"/>
                <w:kern w:val="0"/>
                <w:sz w:val="24"/>
              </w:rPr>
            </w:pPr>
            <w:r>
              <w:rPr>
                <w:rFonts w:hint="eastAsia" w:ascii="仿宋_GB2312" w:hAnsi="宋体" w:cs="宋体"/>
                <w:kern w:val="0"/>
                <w:sz w:val="24"/>
              </w:rPr>
              <w:t>单位确认</w:t>
            </w:r>
          </w:p>
          <w:p>
            <w:pPr>
              <w:autoSpaceDE w:val="0"/>
              <w:autoSpaceDN w:val="0"/>
              <w:jc w:val="center"/>
              <w:rPr>
                <w:rFonts w:ascii="仿宋_GB2312" w:hAnsi="宋体" w:cs="宋体"/>
                <w:kern w:val="0"/>
                <w:sz w:val="24"/>
              </w:rPr>
            </w:pPr>
            <w:r>
              <w:rPr>
                <w:rFonts w:hint="eastAsia" w:ascii="仿宋_GB2312" w:hAnsi="宋体" w:cs="宋体"/>
                <w:kern w:val="0"/>
                <w:sz w:val="24"/>
              </w:rPr>
              <w:t>（加盖公章）</w:t>
            </w:r>
          </w:p>
        </w:tc>
        <w:tc>
          <w:tcPr>
            <w:tcW w:w="5530" w:type="dxa"/>
            <w:tcBorders>
              <w:top w:val="single" w:color="auto" w:sz="6" w:space="0"/>
              <w:left w:val="single" w:color="auto" w:sz="6" w:space="0"/>
              <w:right w:val="single" w:color="auto" w:sz="6" w:space="0"/>
            </w:tcBorders>
            <w:vAlign w:val="center"/>
          </w:tcPr>
          <w:p>
            <w:pPr>
              <w:autoSpaceDE w:val="0"/>
              <w:autoSpaceDN w:val="0"/>
              <w:spacing w:line="560" w:lineRule="exact"/>
              <w:jc w:val="center"/>
              <w:rPr>
                <w:rFonts w:ascii="仿宋_GB2312" w:hAnsi="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81" w:hRule="atLeast"/>
        </w:trPr>
        <w:tc>
          <w:tcPr>
            <w:tcW w:w="339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spacing w:line="560" w:lineRule="exact"/>
              <w:jc w:val="center"/>
              <w:rPr>
                <w:rFonts w:ascii="宋体" w:hAnsi="宋体" w:cs="宋体"/>
                <w:kern w:val="0"/>
                <w:sz w:val="24"/>
              </w:rPr>
            </w:pPr>
            <w:r>
              <w:rPr>
                <w:rFonts w:hint="eastAsia" w:ascii="宋体" w:hAnsi="宋体" w:cs="宋体"/>
                <w:kern w:val="0"/>
                <w:sz w:val="24"/>
              </w:rPr>
              <w:t>备  注</w:t>
            </w:r>
          </w:p>
        </w:tc>
        <w:tc>
          <w:tcPr>
            <w:tcW w:w="5530"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105" w:rightChars="50"/>
              <w:rPr>
                <w:rFonts w:ascii="宋体" w:hAnsi="宋体" w:cs="宋体"/>
                <w:kern w:val="0"/>
                <w:sz w:val="24"/>
              </w:rPr>
            </w:pPr>
          </w:p>
        </w:tc>
      </w:tr>
    </w:tbl>
    <w:p>
      <w:pPr>
        <w:widowControl/>
        <w:spacing w:line="360" w:lineRule="auto"/>
        <w:jc w:val="left"/>
        <w:rPr>
          <w:rFonts w:asciiTheme="minorEastAsia" w:hAnsiTheme="minorEastAsia"/>
          <w:sz w:val="24"/>
          <w:szCs w:val="24"/>
        </w:rPr>
      </w:pPr>
      <w:r>
        <w:rPr>
          <w:rFonts w:hint="eastAsia" w:asciiTheme="minorEastAsia" w:hAnsiTheme="minorEastAsia"/>
          <w:sz w:val="24"/>
          <w:szCs w:val="24"/>
        </w:rPr>
        <w:t>注：1、符合报名条件且有意向参加投标的单位，应填写本报名申请表。注意每栏填写完整，单位确认栏中印章必须清晰、完整，与单位名称一致。</w:t>
      </w:r>
    </w:p>
    <w:p>
      <w:pPr>
        <w:widowControl/>
        <w:spacing w:line="360" w:lineRule="auto"/>
        <w:jc w:val="left"/>
        <w:rPr>
          <w:rFonts w:asciiTheme="minorEastAsia" w:hAnsiTheme="minorEastAsia"/>
          <w:sz w:val="24"/>
          <w:szCs w:val="24"/>
        </w:rPr>
      </w:pPr>
      <w:r>
        <w:rPr>
          <w:rFonts w:hint="eastAsia" w:asciiTheme="minorEastAsia" w:hAnsiTheme="minorEastAsia"/>
          <w:sz w:val="24"/>
          <w:szCs w:val="24"/>
        </w:rPr>
        <w:t>2、请拟报名单位在现场报名时携带此表原件。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方正仿宋简体">
    <w:altName w:val="Arial Unicode MS"/>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6751"/>
      <w:docPartObj>
        <w:docPartGallery w:val="autotext"/>
      </w:docPartObj>
    </w:sdtPr>
    <w:sdtContent>
      <w:p>
        <w:pPr>
          <w:pStyle w:val="9"/>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A02AB"/>
    <w:rsid w:val="00001174"/>
    <w:rsid w:val="00002F82"/>
    <w:rsid w:val="00003A69"/>
    <w:rsid w:val="0000527D"/>
    <w:rsid w:val="0000528E"/>
    <w:rsid w:val="00016681"/>
    <w:rsid w:val="00016A00"/>
    <w:rsid w:val="0002314C"/>
    <w:rsid w:val="000376B4"/>
    <w:rsid w:val="00046FE0"/>
    <w:rsid w:val="000473BC"/>
    <w:rsid w:val="00050666"/>
    <w:rsid w:val="00056C7E"/>
    <w:rsid w:val="00056CD8"/>
    <w:rsid w:val="000739E0"/>
    <w:rsid w:val="0007605D"/>
    <w:rsid w:val="00080157"/>
    <w:rsid w:val="00080C96"/>
    <w:rsid w:val="00084DE1"/>
    <w:rsid w:val="000865D1"/>
    <w:rsid w:val="00091EA1"/>
    <w:rsid w:val="00093070"/>
    <w:rsid w:val="000A3CFB"/>
    <w:rsid w:val="000A4428"/>
    <w:rsid w:val="000A488D"/>
    <w:rsid w:val="000A64CD"/>
    <w:rsid w:val="000A6E54"/>
    <w:rsid w:val="000A730F"/>
    <w:rsid w:val="000A78DE"/>
    <w:rsid w:val="000C61D4"/>
    <w:rsid w:val="000D19AB"/>
    <w:rsid w:val="000E0B20"/>
    <w:rsid w:val="000F6CD3"/>
    <w:rsid w:val="000F7A86"/>
    <w:rsid w:val="00100283"/>
    <w:rsid w:val="00103D46"/>
    <w:rsid w:val="00105325"/>
    <w:rsid w:val="00105A10"/>
    <w:rsid w:val="0010626A"/>
    <w:rsid w:val="00125E47"/>
    <w:rsid w:val="00125FDA"/>
    <w:rsid w:val="00134770"/>
    <w:rsid w:val="00142749"/>
    <w:rsid w:val="00154B1D"/>
    <w:rsid w:val="001602AA"/>
    <w:rsid w:val="001642C9"/>
    <w:rsid w:val="001648C2"/>
    <w:rsid w:val="00167A37"/>
    <w:rsid w:val="00172295"/>
    <w:rsid w:val="00184607"/>
    <w:rsid w:val="00196197"/>
    <w:rsid w:val="001A6DE5"/>
    <w:rsid w:val="001B287B"/>
    <w:rsid w:val="001B62D6"/>
    <w:rsid w:val="001C59F7"/>
    <w:rsid w:val="001D1AE0"/>
    <w:rsid w:val="001D273B"/>
    <w:rsid w:val="001D3060"/>
    <w:rsid w:val="001E0D37"/>
    <w:rsid w:val="001E4240"/>
    <w:rsid w:val="001E52A5"/>
    <w:rsid w:val="001E79A1"/>
    <w:rsid w:val="001F1A35"/>
    <w:rsid w:val="001F3BB3"/>
    <w:rsid w:val="001F4493"/>
    <w:rsid w:val="00223010"/>
    <w:rsid w:val="0022336E"/>
    <w:rsid w:val="00223C9D"/>
    <w:rsid w:val="00234657"/>
    <w:rsid w:val="00236CDF"/>
    <w:rsid w:val="002440E1"/>
    <w:rsid w:val="00244126"/>
    <w:rsid w:val="00247A3E"/>
    <w:rsid w:val="002513FC"/>
    <w:rsid w:val="00254F7B"/>
    <w:rsid w:val="002564FC"/>
    <w:rsid w:val="00272948"/>
    <w:rsid w:val="00277AC7"/>
    <w:rsid w:val="00277BB5"/>
    <w:rsid w:val="00281E7B"/>
    <w:rsid w:val="00286C6E"/>
    <w:rsid w:val="0028790A"/>
    <w:rsid w:val="002943FB"/>
    <w:rsid w:val="00295E76"/>
    <w:rsid w:val="002B108E"/>
    <w:rsid w:val="002B385E"/>
    <w:rsid w:val="002B76BE"/>
    <w:rsid w:val="002B7EF1"/>
    <w:rsid w:val="002D3045"/>
    <w:rsid w:val="002D6829"/>
    <w:rsid w:val="002E2812"/>
    <w:rsid w:val="002F3FAE"/>
    <w:rsid w:val="002F60F3"/>
    <w:rsid w:val="00300857"/>
    <w:rsid w:val="0030349E"/>
    <w:rsid w:val="003113B3"/>
    <w:rsid w:val="0031176C"/>
    <w:rsid w:val="003139FC"/>
    <w:rsid w:val="0032582A"/>
    <w:rsid w:val="0032726F"/>
    <w:rsid w:val="00327A28"/>
    <w:rsid w:val="00330551"/>
    <w:rsid w:val="0033678A"/>
    <w:rsid w:val="003407DA"/>
    <w:rsid w:val="0034595F"/>
    <w:rsid w:val="003463F8"/>
    <w:rsid w:val="00347372"/>
    <w:rsid w:val="00360C87"/>
    <w:rsid w:val="00365427"/>
    <w:rsid w:val="00376978"/>
    <w:rsid w:val="00377ED8"/>
    <w:rsid w:val="00380F90"/>
    <w:rsid w:val="00382939"/>
    <w:rsid w:val="003865B7"/>
    <w:rsid w:val="00392A02"/>
    <w:rsid w:val="00392C41"/>
    <w:rsid w:val="00393D16"/>
    <w:rsid w:val="003A7AB4"/>
    <w:rsid w:val="003B5325"/>
    <w:rsid w:val="003B7667"/>
    <w:rsid w:val="003B7F64"/>
    <w:rsid w:val="003C303E"/>
    <w:rsid w:val="003C644A"/>
    <w:rsid w:val="003D22D5"/>
    <w:rsid w:val="003D52F1"/>
    <w:rsid w:val="003E3ED7"/>
    <w:rsid w:val="003E6197"/>
    <w:rsid w:val="003E6366"/>
    <w:rsid w:val="003E7F6F"/>
    <w:rsid w:val="003F793B"/>
    <w:rsid w:val="003F7FEB"/>
    <w:rsid w:val="00403FDA"/>
    <w:rsid w:val="00412565"/>
    <w:rsid w:val="0043263E"/>
    <w:rsid w:val="004346DD"/>
    <w:rsid w:val="00454900"/>
    <w:rsid w:val="00465E1F"/>
    <w:rsid w:val="004666F5"/>
    <w:rsid w:val="00467AA2"/>
    <w:rsid w:val="00483D0D"/>
    <w:rsid w:val="004911AC"/>
    <w:rsid w:val="00491A7B"/>
    <w:rsid w:val="004927B0"/>
    <w:rsid w:val="00496FD5"/>
    <w:rsid w:val="004975FA"/>
    <w:rsid w:val="004A4F00"/>
    <w:rsid w:val="004A5EA0"/>
    <w:rsid w:val="004A79FB"/>
    <w:rsid w:val="004B1E9A"/>
    <w:rsid w:val="004B318F"/>
    <w:rsid w:val="004C22FE"/>
    <w:rsid w:val="004C28D5"/>
    <w:rsid w:val="004C77C7"/>
    <w:rsid w:val="004D1B49"/>
    <w:rsid w:val="004D400C"/>
    <w:rsid w:val="004E72CA"/>
    <w:rsid w:val="004F2A3A"/>
    <w:rsid w:val="004F4EE1"/>
    <w:rsid w:val="004F71FF"/>
    <w:rsid w:val="005015E3"/>
    <w:rsid w:val="005028D0"/>
    <w:rsid w:val="005038FA"/>
    <w:rsid w:val="00513F2C"/>
    <w:rsid w:val="0052487A"/>
    <w:rsid w:val="00534F05"/>
    <w:rsid w:val="005355DC"/>
    <w:rsid w:val="00546AEF"/>
    <w:rsid w:val="0055059E"/>
    <w:rsid w:val="00553C81"/>
    <w:rsid w:val="00560959"/>
    <w:rsid w:val="005621AE"/>
    <w:rsid w:val="00562BB0"/>
    <w:rsid w:val="00563FF3"/>
    <w:rsid w:val="00565EC9"/>
    <w:rsid w:val="005667A1"/>
    <w:rsid w:val="0056745F"/>
    <w:rsid w:val="00570AFB"/>
    <w:rsid w:val="00575304"/>
    <w:rsid w:val="00581BDB"/>
    <w:rsid w:val="00584CC2"/>
    <w:rsid w:val="00596EEA"/>
    <w:rsid w:val="005976FA"/>
    <w:rsid w:val="0059779F"/>
    <w:rsid w:val="005B5FA7"/>
    <w:rsid w:val="005C21FD"/>
    <w:rsid w:val="005C5048"/>
    <w:rsid w:val="005C54FF"/>
    <w:rsid w:val="005C5984"/>
    <w:rsid w:val="005D37C3"/>
    <w:rsid w:val="005E20A0"/>
    <w:rsid w:val="005E4095"/>
    <w:rsid w:val="005E54F4"/>
    <w:rsid w:val="005F265D"/>
    <w:rsid w:val="0060341A"/>
    <w:rsid w:val="00603AA1"/>
    <w:rsid w:val="00612276"/>
    <w:rsid w:val="00613338"/>
    <w:rsid w:val="006141AF"/>
    <w:rsid w:val="006206C3"/>
    <w:rsid w:val="00634CCB"/>
    <w:rsid w:val="006359B1"/>
    <w:rsid w:val="006361DE"/>
    <w:rsid w:val="00636FB1"/>
    <w:rsid w:val="0064598E"/>
    <w:rsid w:val="00662061"/>
    <w:rsid w:val="00667B14"/>
    <w:rsid w:val="00671EC9"/>
    <w:rsid w:val="00674341"/>
    <w:rsid w:val="006746CB"/>
    <w:rsid w:val="00680710"/>
    <w:rsid w:val="00683DB6"/>
    <w:rsid w:val="006A3878"/>
    <w:rsid w:val="006C0426"/>
    <w:rsid w:val="006C7107"/>
    <w:rsid w:val="006D046E"/>
    <w:rsid w:val="006D128F"/>
    <w:rsid w:val="006D35E7"/>
    <w:rsid w:val="006D75AB"/>
    <w:rsid w:val="006E018F"/>
    <w:rsid w:val="006E4E36"/>
    <w:rsid w:val="006E5925"/>
    <w:rsid w:val="007101C2"/>
    <w:rsid w:val="00712037"/>
    <w:rsid w:val="00721420"/>
    <w:rsid w:val="00722CF4"/>
    <w:rsid w:val="007230B6"/>
    <w:rsid w:val="007233F8"/>
    <w:rsid w:val="0073195D"/>
    <w:rsid w:val="00750A7F"/>
    <w:rsid w:val="0075585A"/>
    <w:rsid w:val="00757211"/>
    <w:rsid w:val="00757C68"/>
    <w:rsid w:val="00765753"/>
    <w:rsid w:val="00781285"/>
    <w:rsid w:val="00783AFD"/>
    <w:rsid w:val="00784294"/>
    <w:rsid w:val="00786191"/>
    <w:rsid w:val="007875B7"/>
    <w:rsid w:val="0079539F"/>
    <w:rsid w:val="00797F10"/>
    <w:rsid w:val="007A653E"/>
    <w:rsid w:val="007B4571"/>
    <w:rsid w:val="007C63A9"/>
    <w:rsid w:val="007C789C"/>
    <w:rsid w:val="007E3BC6"/>
    <w:rsid w:val="007E4C9C"/>
    <w:rsid w:val="007E4DFE"/>
    <w:rsid w:val="007E65C9"/>
    <w:rsid w:val="007F2654"/>
    <w:rsid w:val="007F354D"/>
    <w:rsid w:val="00807C8B"/>
    <w:rsid w:val="008256A2"/>
    <w:rsid w:val="008273B5"/>
    <w:rsid w:val="00831C6F"/>
    <w:rsid w:val="00831DF1"/>
    <w:rsid w:val="00832F4A"/>
    <w:rsid w:val="00836907"/>
    <w:rsid w:val="00845B51"/>
    <w:rsid w:val="008542A1"/>
    <w:rsid w:val="008547AC"/>
    <w:rsid w:val="008572F7"/>
    <w:rsid w:val="00860080"/>
    <w:rsid w:val="00864089"/>
    <w:rsid w:val="00872131"/>
    <w:rsid w:val="008735B9"/>
    <w:rsid w:val="008839BF"/>
    <w:rsid w:val="00890AA8"/>
    <w:rsid w:val="00897012"/>
    <w:rsid w:val="008A7F83"/>
    <w:rsid w:val="008B6D2C"/>
    <w:rsid w:val="008C19DD"/>
    <w:rsid w:val="008C74F1"/>
    <w:rsid w:val="008D107C"/>
    <w:rsid w:val="008D1300"/>
    <w:rsid w:val="008D3D62"/>
    <w:rsid w:val="008D4753"/>
    <w:rsid w:val="008E1EF7"/>
    <w:rsid w:val="008E7752"/>
    <w:rsid w:val="00901BB5"/>
    <w:rsid w:val="00907C7E"/>
    <w:rsid w:val="00910E56"/>
    <w:rsid w:val="00916999"/>
    <w:rsid w:val="0092191F"/>
    <w:rsid w:val="009224AD"/>
    <w:rsid w:val="00932B6E"/>
    <w:rsid w:val="00947C2E"/>
    <w:rsid w:val="009606CB"/>
    <w:rsid w:val="00965384"/>
    <w:rsid w:val="00966F30"/>
    <w:rsid w:val="0096742D"/>
    <w:rsid w:val="0097012D"/>
    <w:rsid w:val="009735A6"/>
    <w:rsid w:val="00974885"/>
    <w:rsid w:val="0098260C"/>
    <w:rsid w:val="00987B00"/>
    <w:rsid w:val="00996ADF"/>
    <w:rsid w:val="009A0BE6"/>
    <w:rsid w:val="009A285B"/>
    <w:rsid w:val="009A54DC"/>
    <w:rsid w:val="009C2B83"/>
    <w:rsid w:val="009C4B42"/>
    <w:rsid w:val="009D3571"/>
    <w:rsid w:val="009D65DC"/>
    <w:rsid w:val="009E2DDF"/>
    <w:rsid w:val="009E5287"/>
    <w:rsid w:val="009E56D2"/>
    <w:rsid w:val="009F3FF1"/>
    <w:rsid w:val="00A05DBA"/>
    <w:rsid w:val="00A3096B"/>
    <w:rsid w:val="00A30A88"/>
    <w:rsid w:val="00A337EF"/>
    <w:rsid w:val="00A37218"/>
    <w:rsid w:val="00A47B9A"/>
    <w:rsid w:val="00A50741"/>
    <w:rsid w:val="00A5155B"/>
    <w:rsid w:val="00A61140"/>
    <w:rsid w:val="00A66A55"/>
    <w:rsid w:val="00A705C2"/>
    <w:rsid w:val="00A717F5"/>
    <w:rsid w:val="00A90FDF"/>
    <w:rsid w:val="00AA05D6"/>
    <w:rsid w:val="00AA0FF9"/>
    <w:rsid w:val="00AA2500"/>
    <w:rsid w:val="00AA7499"/>
    <w:rsid w:val="00AB248D"/>
    <w:rsid w:val="00AB38FF"/>
    <w:rsid w:val="00AB579A"/>
    <w:rsid w:val="00AC0C40"/>
    <w:rsid w:val="00AC5040"/>
    <w:rsid w:val="00AE09EB"/>
    <w:rsid w:val="00AE4097"/>
    <w:rsid w:val="00AE61FB"/>
    <w:rsid w:val="00AE6F1D"/>
    <w:rsid w:val="00B00E81"/>
    <w:rsid w:val="00B07614"/>
    <w:rsid w:val="00B101AA"/>
    <w:rsid w:val="00B229DA"/>
    <w:rsid w:val="00B22B21"/>
    <w:rsid w:val="00B2430F"/>
    <w:rsid w:val="00B24C87"/>
    <w:rsid w:val="00B24E32"/>
    <w:rsid w:val="00B24E6A"/>
    <w:rsid w:val="00B26494"/>
    <w:rsid w:val="00B35933"/>
    <w:rsid w:val="00B360EC"/>
    <w:rsid w:val="00B3712E"/>
    <w:rsid w:val="00B4647F"/>
    <w:rsid w:val="00B5651D"/>
    <w:rsid w:val="00B6593A"/>
    <w:rsid w:val="00B6635F"/>
    <w:rsid w:val="00B71633"/>
    <w:rsid w:val="00B81E32"/>
    <w:rsid w:val="00B86B64"/>
    <w:rsid w:val="00BA02AB"/>
    <w:rsid w:val="00BA526F"/>
    <w:rsid w:val="00BB3B6F"/>
    <w:rsid w:val="00BB69A9"/>
    <w:rsid w:val="00BD0466"/>
    <w:rsid w:val="00BD2FD4"/>
    <w:rsid w:val="00BE0227"/>
    <w:rsid w:val="00BE1715"/>
    <w:rsid w:val="00BE377F"/>
    <w:rsid w:val="00BF16C9"/>
    <w:rsid w:val="00BF5E20"/>
    <w:rsid w:val="00BF6F16"/>
    <w:rsid w:val="00C02247"/>
    <w:rsid w:val="00C10928"/>
    <w:rsid w:val="00C11534"/>
    <w:rsid w:val="00C120D4"/>
    <w:rsid w:val="00C14595"/>
    <w:rsid w:val="00C40124"/>
    <w:rsid w:val="00C402FD"/>
    <w:rsid w:val="00C40B41"/>
    <w:rsid w:val="00C439D8"/>
    <w:rsid w:val="00C65584"/>
    <w:rsid w:val="00C76F34"/>
    <w:rsid w:val="00CB6801"/>
    <w:rsid w:val="00CC5AA6"/>
    <w:rsid w:val="00CC7C12"/>
    <w:rsid w:val="00CD58CD"/>
    <w:rsid w:val="00CE6AEF"/>
    <w:rsid w:val="00CF661E"/>
    <w:rsid w:val="00D0765C"/>
    <w:rsid w:val="00D108A3"/>
    <w:rsid w:val="00D14FB6"/>
    <w:rsid w:val="00D21153"/>
    <w:rsid w:val="00D21447"/>
    <w:rsid w:val="00D21D61"/>
    <w:rsid w:val="00D2490B"/>
    <w:rsid w:val="00D25291"/>
    <w:rsid w:val="00D35694"/>
    <w:rsid w:val="00D370CF"/>
    <w:rsid w:val="00D37F3B"/>
    <w:rsid w:val="00D52851"/>
    <w:rsid w:val="00D55203"/>
    <w:rsid w:val="00D55947"/>
    <w:rsid w:val="00D56A63"/>
    <w:rsid w:val="00D7287D"/>
    <w:rsid w:val="00D74AEC"/>
    <w:rsid w:val="00D86C1A"/>
    <w:rsid w:val="00D90180"/>
    <w:rsid w:val="00D901B0"/>
    <w:rsid w:val="00D90CF3"/>
    <w:rsid w:val="00D945E5"/>
    <w:rsid w:val="00DB0C97"/>
    <w:rsid w:val="00DB5F3F"/>
    <w:rsid w:val="00DC4BAB"/>
    <w:rsid w:val="00DC7404"/>
    <w:rsid w:val="00DD315F"/>
    <w:rsid w:val="00DE686F"/>
    <w:rsid w:val="00DF013C"/>
    <w:rsid w:val="00DF24F3"/>
    <w:rsid w:val="00E1094B"/>
    <w:rsid w:val="00E12E60"/>
    <w:rsid w:val="00E16061"/>
    <w:rsid w:val="00E306FA"/>
    <w:rsid w:val="00E314DB"/>
    <w:rsid w:val="00E4287F"/>
    <w:rsid w:val="00E4569A"/>
    <w:rsid w:val="00E47A72"/>
    <w:rsid w:val="00E52CD5"/>
    <w:rsid w:val="00E61DCA"/>
    <w:rsid w:val="00E64081"/>
    <w:rsid w:val="00E65151"/>
    <w:rsid w:val="00E65E1D"/>
    <w:rsid w:val="00E66444"/>
    <w:rsid w:val="00E700CA"/>
    <w:rsid w:val="00E72946"/>
    <w:rsid w:val="00E76C2E"/>
    <w:rsid w:val="00E77119"/>
    <w:rsid w:val="00E80EFF"/>
    <w:rsid w:val="00E90764"/>
    <w:rsid w:val="00E90D27"/>
    <w:rsid w:val="00EA1D15"/>
    <w:rsid w:val="00EA1F3A"/>
    <w:rsid w:val="00EA3D2A"/>
    <w:rsid w:val="00EA42F6"/>
    <w:rsid w:val="00EB2AD2"/>
    <w:rsid w:val="00EB2D8A"/>
    <w:rsid w:val="00EB5689"/>
    <w:rsid w:val="00EC58E0"/>
    <w:rsid w:val="00EC6252"/>
    <w:rsid w:val="00ED2D35"/>
    <w:rsid w:val="00ED394D"/>
    <w:rsid w:val="00ED4F93"/>
    <w:rsid w:val="00ED520E"/>
    <w:rsid w:val="00EE18BA"/>
    <w:rsid w:val="00EE564B"/>
    <w:rsid w:val="00F033EB"/>
    <w:rsid w:val="00F03AF2"/>
    <w:rsid w:val="00F06119"/>
    <w:rsid w:val="00F078F2"/>
    <w:rsid w:val="00F1003D"/>
    <w:rsid w:val="00F15CC7"/>
    <w:rsid w:val="00F3640A"/>
    <w:rsid w:val="00F41671"/>
    <w:rsid w:val="00F4709A"/>
    <w:rsid w:val="00F53BCC"/>
    <w:rsid w:val="00F61725"/>
    <w:rsid w:val="00F72902"/>
    <w:rsid w:val="00F76128"/>
    <w:rsid w:val="00F86B99"/>
    <w:rsid w:val="00F90D50"/>
    <w:rsid w:val="00FA49B6"/>
    <w:rsid w:val="00FB5F8E"/>
    <w:rsid w:val="00FB7ED0"/>
    <w:rsid w:val="00FC1CAB"/>
    <w:rsid w:val="00FC2450"/>
    <w:rsid w:val="00FC4F83"/>
    <w:rsid w:val="00FD229E"/>
    <w:rsid w:val="00FD5B92"/>
    <w:rsid w:val="00FD6FF8"/>
    <w:rsid w:val="00FD71BE"/>
    <w:rsid w:val="00FE015C"/>
    <w:rsid w:val="00FE347B"/>
    <w:rsid w:val="00FE35E6"/>
    <w:rsid w:val="00FF078F"/>
    <w:rsid w:val="00FF2AF5"/>
    <w:rsid w:val="00FF4D66"/>
    <w:rsid w:val="00FF560A"/>
    <w:rsid w:val="680E05C8"/>
    <w:rsid w:val="69853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3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unhideWhenUsed/>
    <w:qFormat/>
    <w:uiPriority w:val="0"/>
    <w:pPr>
      <w:jc w:val="left"/>
    </w:pPr>
  </w:style>
  <w:style w:type="paragraph" w:styleId="5">
    <w:name w:val="Body Text"/>
    <w:basedOn w:val="1"/>
    <w:link w:val="20"/>
    <w:qFormat/>
    <w:uiPriority w:val="0"/>
    <w:rPr>
      <w:rFonts w:ascii="Calibri" w:hAnsi="Calibri" w:eastAsia="宋体" w:cs="Times New Roman"/>
      <w:sz w:val="24"/>
      <w:szCs w:val="24"/>
    </w:rPr>
  </w:style>
  <w:style w:type="paragraph" w:styleId="6">
    <w:name w:val="Plain Text"/>
    <w:basedOn w:val="1"/>
    <w:link w:val="21"/>
    <w:qFormat/>
    <w:uiPriority w:val="0"/>
    <w:pPr>
      <w:snapToGrid w:val="0"/>
      <w:spacing w:line="360" w:lineRule="auto"/>
    </w:pPr>
    <w:rPr>
      <w:rFonts w:ascii="宋体" w:hAnsi="宋体" w:eastAsia="宋体" w:cs="Times New Roman"/>
      <w:szCs w:val="20"/>
    </w:rPr>
  </w:style>
  <w:style w:type="paragraph" w:styleId="7">
    <w:name w:val="Date"/>
    <w:basedOn w:val="1"/>
    <w:next w:val="1"/>
    <w:link w:val="32"/>
    <w:qFormat/>
    <w:uiPriority w:val="0"/>
    <w:rPr>
      <w:sz w:val="24"/>
    </w:rPr>
  </w:style>
  <w:style w:type="paragraph" w:styleId="8">
    <w:name w:val="Balloon Text"/>
    <w:basedOn w:val="1"/>
    <w:link w:val="28"/>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4"/>
    <w:next w:val="4"/>
    <w:link w:val="27"/>
    <w:semiHidden/>
    <w:unhideWhenUsed/>
    <w:qFormat/>
    <w:uiPriority w:val="99"/>
    <w:rPr>
      <w:b/>
      <w:bCs/>
    </w:rPr>
  </w:style>
  <w:style w:type="character" w:styleId="15">
    <w:name w:val="Hyperlink"/>
    <w:basedOn w:val="14"/>
    <w:unhideWhenUsed/>
    <w:qFormat/>
    <w:uiPriority w:val="99"/>
    <w:rPr>
      <w:color w:val="0000FF" w:themeColor="hyperlink"/>
      <w:u w:val="single"/>
    </w:rPr>
  </w:style>
  <w:style w:type="character" w:styleId="16">
    <w:name w:val="annotation reference"/>
    <w:basedOn w:val="14"/>
    <w:unhideWhenUsed/>
    <w:qFormat/>
    <w:uiPriority w:val="0"/>
    <w:rPr>
      <w:sz w:val="21"/>
      <w:szCs w:val="21"/>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0"/>
    <w:rPr>
      <w:rFonts w:ascii="宋体" w:hAnsi="宋体" w:eastAsia="宋体" w:cs="宋体"/>
      <w:b/>
      <w:bCs/>
      <w:kern w:val="36"/>
      <w:sz w:val="48"/>
      <w:szCs w:val="48"/>
    </w:rPr>
  </w:style>
  <w:style w:type="character" w:customStyle="1" w:styleId="20">
    <w:name w:val="正文文本 Char"/>
    <w:basedOn w:val="14"/>
    <w:link w:val="5"/>
    <w:qFormat/>
    <w:uiPriority w:val="0"/>
    <w:rPr>
      <w:rFonts w:ascii="Calibri" w:hAnsi="Calibri" w:eastAsia="宋体" w:cs="Times New Roman"/>
      <w:sz w:val="24"/>
      <w:szCs w:val="24"/>
    </w:rPr>
  </w:style>
  <w:style w:type="character" w:customStyle="1" w:styleId="21">
    <w:name w:val="纯文本 Char"/>
    <w:basedOn w:val="14"/>
    <w:link w:val="6"/>
    <w:qFormat/>
    <w:uiPriority w:val="0"/>
    <w:rPr>
      <w:rFonts w:ascii="宋体" w:hAnsi="宋体" w:eastAsia="宋体" w:cs="Times New Roman"/>
      <w:szCs w:val="20"/>
    </w:rPr>
  </w:style>
  <w:style w:type="paragraph" w:styleId="22">
    <w:name w:val="List Paragraph"/>
    <w:basedOn w:val="1"/>
    <w:qFormat/>
    <w:uiPriority w:val="34"/>
    <w:pPr>
      <w:ind w:firstLine="420" w:firstLineChars="200"/>
    </w:pPr>
    <w:rPr>
      <w:rFonts w:ascii="Calibri" w:hAnsi="Calibri" w:eastAsia="宋体" w:cs="Times New Roman"/>
      <w:szCs w:val="24"/>
    </w:rPr>
  </w:style>
  <w:style w:type="paragraph" w:styleId="23">
    <w:name w:val="No Spacing"/>
    <w:basedOn w:val="1"/>
    <w:qFormat/>
    <w:uiPriority w:val="0"/>
    <w:pPr>
      <w:widowControl/>
      <w:jc w:val="left"/>
    </w:pPr>
    <w:rPr>
      <w:rFonts w:ascii="Calibri" w:hAnsi="Calibri" w:eastAsia="宋体" w:cs="Times New Roman"/>
      <w:kern w:val="0"/>
      <w:sz w:val="22"/>
      <w:lang w:eastAsia="en-US" w:bidi="en-US"/>
    </w:rPr>
  </w:style>
  <w:style w:type="paragraph" w:customStyle="1" w:styleId="24">
    <w:name w:val="无间隔1"/>
    <w:basedOn w:val="1"/>
    <w:qFormat/>
    <w:uiPriority w:val="0"/>
    <w:pPr>
      <w:widowControl/>
      <w:jc w:val="left"/>
    </w:pPr>
    <w:rPr>
      <w:rFonts w:ascii="Calibri" w:hAnsi="Calibri" w:eastAsia="宋体" w:cs="Times New Roman"/>
      <w:kern w:val="0"/>
      <w:sz w:val="22"/>
      <w:lang w:eastAsia="en-US" w:bidi="en-US"/>
    </w:rPr>
  </w:style>
  <w:style w:type="paragraph" w:customStyle="1" w:styleId="25">
    <w:name w:val="No Spacing1"/>
    <w:basedOn w:val="1"/>
    <w:qFormat/>
    <w:uiPriority w:val="0"/>
    <w:pPr>
      <w:widowControl/>
      <w:jc w:val="left"/>
    </w:pPr>
    <w:rPr>
      <w:rFonts w:ascii="Calibri" w:hAnsi="Calibri" w:eastAsia="宋体" w:cs="Times New Roman"/>
      <w:kern w:val="0"/>
      <w:sz w:val="22"/>
      <w:lang w:eastAsia="en-US"/>
    </w:rPr>
  </w:style>
  <w:style w:type="character" w:customStyle="1" w:styleId="26">
    <w:name w:val="批注文字 Char"/>
    <w:basedOn w:val="14"/>
    <w:link w:val="4"/>
    <w:qFormat/>
    <w:uiPriority w:val="99"/>
  </w:style>
  <w:style w:type="character" w:customStyle="1" w:styleId="27">
    <w:name w:val="批注主题 Char"/>
    <w:basedOn w:val="26"/>
    <w:link w:val="12"/>
    <w:semiHidden/>
    <w:qFormat/>
    <w:uiPriority w:val="99"/>
    <w:rPr>
      <w:b/>
      <w:bCs/>
    </w:rPr>
  </w:style>
  <w:style w:type="character" w:customStyle="1" w:styleId="28">
    <w:name w:val="批注框文本 Char"/>
    <w:basedOn w:val="14"/>
    <w:link w:val="8"/>
    <w:semiHidden/>
    <w:qFormat/>
    <w:uiPriority w:val="99"/>
    <w:rPr>
      <w:sz w:val="18"/>
      <w:szCs w:val="18"/>
    </w:rPr>
  </w:style>
  <w:style w:type="paragraph" w:customStyle="1" w:styleId="29">
    <w:name w:val="Table Paragraph"/>
    <w:basedOn w:val="30"/>
    <w:qFormat/>
    <w:uiPriority w:val="1"/>
    <w:pPr>
      <w:autoSpaceDE w:val="0"/>
      <w:autoSpaceDN w:val="0"/>
      <w:adjustRightInd w:val="0"/>
      <w:jc w:val="left"/>
    </w:pPr>
    <w:rPr>
      <w:sz w:val="24"/>
      <w:szCs w:val="24"/>
    </w:rPr>
  </w:style>
  <w:style w:type="paragraph" w:customStyle="1" w:styleId="3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31">
    <w:name w:val="标题 4 Char"/>
    <w:basedOn w:val="14"/>
    <w:link w:val="3"/>
    <w:semiHidden/>
    <w:qFormat/>
    <w:uiPriority w:val="9"/>
    <w:rPr>
      <w:rFonts w:asciiTheme="majorHAnsi" w:hAnsiTheme="majorHAnsi" w:eastAsiaTheme="majorEastAsia" w:cstheme="majorBidi"/>
      <w:b/>
      <w:bCs/>
      <w:sz w:val="28"/>
      <w:szCs w:val="28"/>
    </w:rPr>
  </w:style>
  <w:style w:type="character" w:customStyle="1" w:styleId="32">
    <w:name w:val="日期 Char"/>
    <w:link w:val="7"/>
    <w:qFormat/>
    <w:uiPriority w:val="0"/>
    <w:rPr>
      <w:sz w:val="24"/>
    </w:rPr>
  </w:style>
  <w:style w:type="character" w:customStyle="1" w:styleId="33">
    <w:name w:val="日期 字符1"/>
    <w:basedOn w:val="14"/>
    <w:semiHidden/>
    <w:qFormat/>
    <w:uiPriority w:val="99"/>
  </w:style>
  <w:style w:type="character" w:customStyle="1" w:styleId="34">
    <w:name w:val="批注文字 字符1"/>
    <w:qFormat/>
    <w:uiPriority w:val="0"/>
    <w:rPr>
      <w:rFonts w:ascii="Calibri" w:hAnsi="Calibri"/>
      <w:kern w:val="2"/>
      <w:sz w:val="21"/>
      <w:szCs w:val="24"/>
    </w:rPr>
  </w:style>
  <w:style w:type="paragraph" w:customStyle="1" w:styleId="35">
    <w:name w:val="Default"/>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36">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A4BE5-AAF3-4B07-B5E7-05C39E8C9F5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855</Words>
  <Characters>4876</Characters>
  <Lines>40</Lines>
  <Paragraphs>11</Paragraphs>
  <TotalTime>1</TotalTime>
  <ScaleCrop>false</ScaleCrop>
  <LinksUpToDate>false</LinksUpToDate>
  <CharactersWithSpaces>5720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2020-03-13T01:54:00Z</dcterms:created>
  <dc:creator>China</dc:creator>
  <cp:lastModifiedBy>秦嘉辰妈妈</cp:lastModifiedBy>
  <cp:lastPrinted>2020-11-05T04:04:00Z</cp:lastPrinted>
  <dcterms:modified xsi:type="dcterms:W3CDTF">2021-04-09T06:33:19Z</dcterms:modified>
  <cp:revision>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6A81532D0ABD4C87B0692A6E7E0A2857</vt:lpwstr>
  </property>
</Properties>
</file>