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eastAsia="zh-CN"/>
        </w:rPr>
        <w:t>潞城街道、轨道园先进基层党组织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楷体_GB2312" w:cs="Times New Roman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Cs w:val="32"/>
          <w:lang w:eastAsia="zh-CN"/>
        </w:rPr>
        <w:t>（共</w:t>
      </w:r>
      <w:r>
        <w:rPr>
          <w:rFonts w:hint="eastAsia" w:ascii="Times New Roman" w:hAnsi="Times New Roman" w:eastAsia="楷体_GB2312" w:cs="Times New Roman"/>
          <w:szCs w:val="32"/>
          <w:lang w:val="en-US" w:eastAsia="zh-CN"/>
        </w:rPr>
        <w:t>10个  排名不分先后</w:t>
      </w:r>
      <w:r>
        <w:rPr>
          <w:rFonts w:hint="default" w:ascii="Times New Roman" w:hAnsi="Times New Roman" w:eastAsia="楷体_GB2312" w:cs="Times New Roman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楷体_GB2312" w:cs="Times New Roman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中共常州市武进区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潞城街道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党政办公室支部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委员会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中共常州市武进区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潞城街道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综合行政执法局支部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委员会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中共轨道园建设服务中心支部委员会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中共常州市武进区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潞城街道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机关退休支部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委员会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right="0"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eastAsia="zh-CN"/>
        </w:rPr>
        <w:t>中共常州市武进区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eastAsia="zh-CN"/>
        </w:rPr>
        <w:t>潞城街道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-US" w:eastAsia="zh-CN"/>
        </w:rPr>
        <w:t>公园壹号花园社区总支部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-US" w:eastAsia="zh-CN"/>
        </w:rPr>
        <w:t>委员会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中共常州市武进区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潞城街道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潞城社区总支部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委员会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中共常州市武进区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潞城街道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华丰社区总支部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委员会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中共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常州博瑞电力自动化设备有限公司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委员会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中共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星源材质常州基地支部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委员会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中共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常州永盛新材料装备股份有限公司支部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委员会</w:t>
      </w: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3708A"/>
    <w:rsid w:val="0573708A"/>
    <w:rsid w:val="707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2021-07-14T01:32:00Z</dcterms:created>
  <dc:creator>happppi</dc:creator>
  <cp:lastModifiedBy>happppi</cp:lastModifiedBy>
  <dcterms:modified xsi:type="dcterms:W3CDTF">2021-07-14T01:33:01Z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CCED03310B624911ACBA34099AE13A4A</vt:lpwstr>
  </property>
</Properties>
</file>