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left"/>
        <w:rPr>
          <w:rFonts w:cs="CIDFont+F3" w:asciiTheme="majorEastAsia" w:hAnsiTheme="majorEastAsia" w:eastAsiaTheme="majorEastAsia"/>
          <w:b/>
          <w:kern w:val="0"/>
          <w:sz w:val="56"/>
          <w:szCs w:val="56"/>
        </w:rPr>
      </w:pPr>
    </w:p>
    <w:p>
      <w:pPr>
        <w:autoSpaceDE w:val="0"/>
        <w:autoSpaceDN w:val="0"/>
        <w:adjustRightInd w:val="0"/>
        <w:jc w:val="left"/>
        <w:rPr>
          <w:rFonts w:cs="CIDFont+F3" w:asciiTheme="majorEastAsia" w:hAnsiTheme="majorEastAsia" w:eastAsiaTheme="majorEastAsia"/>
          <w:b/>
          <w:kern w:val="0"/>
          <w:sz w:val="56"/>
          <w:szCs w:val="56"/>
        </w:rPr>
      </w:pPr>
    </w:p>
    <w:p>
      <w:pPr>
        <w:pStyle w:val="2"/>
      </w:pPr>
    </w:p>
    <w:p>
      <w:pPr>
        <w:adjustRightInd w:val="0"/>
        <w:snapToGrid w:val="0"/>
        <w:ind w:right="238"/>
        <w:jc w:val="center"/>
        <w:rPr>
          <w:rFonts w:ascii="仿宋_GB2312" w:hAnsi="宋体" w:cs="宋体"/>
          <w:b/>
          <w:kern w:val="0"/>
          <w:sz w:val="44"/>
          <w:szCs w:val="44"/>
        </w:rPr>
      </w:pPr>
      <w:r>
        <w:rPr>
          <w:rFonts w:hint="eastAsia" w:ascii="仿宋_GB2312" w:hAnsi="宋体" w:cs="宋体"/>
          <w:b/>
          <w:kern w:val="0"/>
          <w:sz w:val="44"/>
          <w:szCs w:val="44"/>
        </w:rPr>
        <w:t>202</w:t>
      </w:r>
      <w:r>
        <w:rPr>
          <w:rFonts w:hint="eastAsia" w:ascii="仿宋_GB2312" w:hAnsi="宋体" w:cs="宋体"/>
          <w:b/>
          <w:kern w:val="0"/>
          <w:sz w:val="44"/>
          <w:szCs w:val="44"/>
          <w:lang w:val="en-US" w:eastAsia="zh-CN"/>
        </w:rPr>
        <w:t>2</w:t>
      </w:r>
      <w:r>
        <w:rPr>
          <w:rFonts w:hint="eastAsia" w:ascii="仿宋_GB2312" w:hAnsi="宋体" w:cs="宋体"/>
          <w:b/>
          <w:kern w:val="0"/>
          <w:sz w:val="44"/>
          <w:szCs w:val="44"/>
        </w:rPr>
        <w:t>年度“经开先锋”职业技能大赛</w:t>
      </w:r>
    </w:p>
    <w:p>
      <w:pPr>
        <w:adjustRightInd w:val="0"/>
        <w:snapToGrid w:val="0"/>
        <w:ind w:right="238"/>
        <w:jc w:val="center"/>
        <w:rPr>
          <w:rFonts w:ascii="仿宋_GB2312" w:hAnsi="宋体" w:cs="宋体"/>
          <w:b/>
          <w:kern w:val="0"/>
          <w:sz w:val="44"/>
          <w:szCs w:val="44"/>
        </w:rPr>
      </w:pPr>
      <w:r>
        <w:rPr>
          <w:rFonts w:hint="eastAsia" w:ascii="仿宋_GB2312" w:hAnsi="宋体" w:cs="宋体"/>
          <w:b/>
          <w:kern w:val="0"/>
          <w:sz w:val="44"/>
          <w:szCs w:val="44"/>
        </w:rPr>
        <w:t>（</w:t>
      </w:r>
      <w:r>
        <w:rPr>
          <w:rFonts w:hint="eastAsia" w:ascii="仿宋_GB2312" w:hAnsi="宋体" w:cs="宋体"/>
          <w:b/>
          <w:kern w:val="0"/>
          <w:sz w:val="44"/>
          <w:szCs w:val="44"/>
          <w:lang w:val="en-US" w:eastAsia="zh-CN"/>
        </w:rPr>
        <w:t>工业机器人系统运维员</w:t>
      </w:r>
      <w:r>
        <w:rPr>
          <w:rFonts w:hint="eastAsia" w:ascii="仿宋_GB2312" w:hAnsi="宋体" w:cs="宋体"/>
          <w:b/>
          <w:kern w:val="0"/>
          <w:sz w:val="44"/>
          <w:szCs w:val="44"/>
        </w:rPr>
        <w:t>）技术文件</w:t>
      </w: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r>
        <w:rPr>
          <w:rFonts w:ascii="微软雅黑" w:hAnsi="微软雅黑" w:eastAsia="微软雅黑" w:cs="CIDFont+F4"/>
          <w:kern w:val="0"/>
          <w:sz w:val="44"/>
          <w:szCs w:val="44"/>
        </w:rPr>
        <w:t>20</w:t>
      </w:r>
      <w:r>
        <w:rPr>
          <w:rFonts w:hint="eastAsia" w:ascii="微软雅黑" w:hAnsi="微软雅黑" w:eastAsia="微软雅黑" w:cs="CIDFont+F4"/>
          <w:kern w:val="0"/>
          <w:sz w:val="44"/>
          <w:szCs w:val="44"/>
        </w:rPr>
        <w:t>22年</w:t>
      </w:r>
      <w:r>
        <w:rPr>
          <w:rFonts w:hint="eastAsia" w:ascii="微软雅黑" w:hAnsi="微软雅黑" w:eastAsia="微软雅黑" w:cs="CIDFont+F4"/>
          <w:kern w:val="0"/>
          <w:sz w:val="44"/>
          <w:szCs w:val="44"/>
          <w:lang w:val="en-US" w:eastAsia="zh-CN"/>
        </w:rPr>
        <w:t>9</w:t>
      </w:r>
      <w:r>
        <w:rPr>
          <w:rFonts w:hint="eastAsia" w:ascii="微软雅黑" w:hAnsi="微软雅黑" w:eastAsia="微软雅黑" w:cs="CIDFont+F4"/>
          <w:kern w:val="0"/>
          <w:sz w:val="44"/>
          <w:szCs w:val="44"/>
        </w:rPr>
        <w:t>月</w:t>
      </w:r>
      <w:r>
        <w:rPr>
          <w:rFonts w:hint="eastAsia" w:ascii="微软雅黑" w:hAnsi="微软雅黑" w:eastAsia="微软雅黑" w:cs="CIDFont+F4"/>
          <w:kern w:val="0"/>
          <w:sz w:val="44"/>
          <w:szCs w:val="44"/>
          <w:lang w:val="en-US" w:eastAsia="zh-CN"/>
        </w:rPr>
        <w:t>5</w:t>
      </w:r>
      <w:bookmarkStart w:id="0" w:name="_GoBack"/>
      <w:bookmarkEnd w:id="0"/>
      <w:r>
        <w:rPr>
          <w:rFonts w:hint="eastAsia" w:ascii="微软雅黑" w:hAnsi="微软雅黑" w:eastAsia="微软雅黑" w:cs="CIDFont+F4"/>
          <w:kern w:val="0"/>
          <w:sz w:val="44"/>
          <w:szCs w:val="44"/>
        </w:rPr>
        <w:t>日</w:t>
      </w:r>
    </w:p>
    <w:p>
      <w:pPr>
        <w:ind w:firstLine="2200" w:firstLineChars="500"/>
        <w:rPr>
          <w:rFonts w:ascii="微软雅黑" w:hAnsi="微软雅黑" w:eastAsia="微软雅黑" w:cs="CIDFont+F4"/>
          <w:kern w:val="0"/>
          <w:sz w:val="44"/>
          <w:szCs w:val="44"/>
        </w:rPr>
      </w:pPr>
    </w:p>
    <w:p>
      <w:pPr>
        <w:widowControl/>
        <w:jc w:val="left"/>
        <w:rPr>
          <w:rFonts w:ascii="微软雅黑" w:hAnsi="微软雅黑" w:eastAsia="微软雅黑" w:cs="CIDFont+F4"/>
          <w:kern w:val="0"/>
          <w:sz w:val="24"/>
          <w:szCs w:val="24"/>
        </w:rPr>
      </w:pPr>
      <w:r>
        <w:rPr>
          <w:rFonts w:ascii="微软雅黑" w:hAnsi="微软雅黑" w:eastAsia="微软雅黑" w:cs="CIDFont+F4"/>
          <w:kern w:val="0"/>
          <w:sz w:val="24"/>
          <w:szCs w:val="24"/>
        </w:rPr>
        <w:br w:type="page"/>
      </w:r>
    </w:p>
    <w:p>
      <w:pPr>
        <w:pStyle w:val="13"/>
        <w:numPr>
          <w:ilvl w:val="0"/>
          <w:numId w:val="1"/>
        </w:numPr>
        <w:ind w:firstLineChars="0"/>
        <w:rPr>
          <w:rFonts w:cs="CIDFont+F7" w:asciiTheme="minorEastAsia" w:hAnsiTheme="minorEastAsia"/>
          <w:b/>
          <w:kern w:val="0"/>
          <w:sz w:val="28"/>
          <w:szCs w:val="32"/>
        </w:rPr>
      </w:pPr>
      <w:r>
        <w:rPr>
          <w:rFonts w:hint="eastAsia" w:cs="CIDFont+F7" w:asciiTheme="minorEastAsia" w:hAnsiTheme="minorEastAsia"/>
          <w:b/>
          <w:kern w:val="0"/>
          <w:sz w:val="28"/>
          <w:szCs w:val="32"/>
        </w:rPr>
        <w:t>项目简介</w:t>
      </w:r>
    </w:p>
    <w:p>
      <w:pPr>
        <w:autoSpaceDE w:val="0"/>
        <w:autoSpaceDN w:val="0"/>
        <w:adjustRightInd w:val="0"/>
        <w:ind w:firstLine="420" w:firstLineChars="150"/>
        <w:jc w:val="left"/>
        <w:rPr>
          <w:rFonts w:cs="CIDFont+F2" w:asciiTheme="minorEastAsia" w:hAnsiTheme="minorEastAsia"/>
          <w:kern w:val="0"/>
          <w:sz w:val="28"/>
          <w:szCs w:val="32"/>
        </w:rPr>
      </w:pPr>
      <w:r>
        <w:rPr>
          <w:rFonts w:hint="eastAsia" w:cs="CIDFont+F2" w:asciiTheme="minorEastAsia" w:hAnsiTheme="minorEastAsia"/>
          <w:kern w:val="0"/>
          <w:sz w:val="28"/>
          <w:szCs w:val="32"/>
        </w:rPr>
        <w:t>本项目技术说明是对本次工业机器人</w:t>
      </w:r>
      <w:r>
        <w:rPr>
          <w:rFonts w:hint="eastAsia" w:cs="CIDFont+F2" w:asciiTheme="minorEastAsia" w:hAnsiTheme="minorEastAsia"/>
          <w:kern w:val="0"/>
          <w:sz w:val="28"/>
          <w:szCs w:val="32"/>
          <w:lang w:eastAsia="zh-CN"/>
        </w:rPr>
        <w:t>系统运维员</w:t>
      </w:r>
      <w:r>
        <w:rPr>
          <w:rFonts w:hint="eastAsia" w:cs="CIDFont+F2" w:asciiTheme="minorEastAsia" w:hAnsiTheme="minorEastAsia"/>
          <w:kern w:val="0"/>
          <w:sz w:val="28"/>
          <w:szCs w:val="32"/>
        </w:rPr>
        <w:t>竞赛项目内容的框架性描述，正式比赛内容及要求以当场发放的赛题为准。</w:t>
      </w:r>
    </w:p>
    <w:p>
      <w:pPr>
        <w:autoSpaceDE w:val="0"/>
        <w:autoSpaceDN w:val="0"/>
        <w:adjustRightInd w:val="0"/>
        <w:jc w:val="left"/>
        <w:rPr>
          <w:rFonts w:cs="CIDFont+F3" w:asciiTheme="minorEastAsia" w:hAnsiTheme="minorEastAsia"/>
          <w:b/>
          <w:kern w:val="0"/>
          <w:sz w:val="28"/>
          <w:szCs w:val="32"/>
        </w:rPr>
      </w:pPr>
      <w:r>
        <w:rPr>
          <w:rFonts w:cs="CIDFont+F8" w:asciiTheme="minorEastAsia" w:hAnsiTheme="minorEastAsia"/>
          <w:b/>
          <w:kern w:val="0"/>
          <w:sz w:val="28"/>
          <w:szCs w:val="32"/>
        </w:rPr>
        <w:t xml:space="preserve">1.1 </w:t>
      </w:r>
      <w:r>
        <w:rPr>
          <w:rFonts w:hint="eastAsia" w:cs="CIDFont+F3" w:asciiTheme="minorEastAsia" w:hAnsiTheme="minorEastAsia"/>
          <w:b/>
          <w:kern w:val="0"/>
          <w:sz w:val="28"/>
          <w:szCs w:val="32"/>
        </w:rPr>
        <w:t>项目描述</w:t>
      </w:r>
    </w:p>
    <w:p>
      <w:pPr>
        <w:ind w:firstLine="700" w:firstLineChars="250"/>
        <w:rPr>
          <w:rFonts w:cs="CIDFont+F2" w:asciiTheme="minorEastAsia" w:hAnsiTheme="minorEastAsia"/>
          <w:kern w:val="0"/>
          <w:sz w:val="28"/>
          <w:szCs w:val="32"/>
        </w:rPr>
      </w:pPr>
      <w:r>
        <w:rPr>
          <w:rFonts w:hint="eastAsia" w:cs="CIDFont+F2" w:asciiTheme="minorEastAsia" w:hAnsiTheme="minorEastAsia"/>
          <w:color w:val="000000" w:themeColor="text1"/>
          <w:kern w:val="0"/>
          <w:sz w:val="28"/>
          <w:szCs w:val="32"/>
        </w:rPr>
        <w:t>本项目重点考核</w:t>
      </w:r>
      <w:r>
        <w:rPr>
          <w:rFonts w:cs="CIDFont+F2" w:asciiTheme="minorEastAsia" w:hAnsiTheme="minorEastAsia"/>
          <w:color w:val="000000" w:themeColor="text1"/>
          <w:kern w:val="0"/>
          <w:sz w:val="28"/>
          <w:szCs w:val="32"/>
        </w:rPr>
        <w:t>选手</w:t>
      </w:r>
      <w:r>
        <w:rPr>
          <w:rFonts w:hint="eastAsia" w:cs="CIDFont+F2" w:asciiTheme="minorEastAsia" w:hAnsiTheme="minorEastAsia"/>
          <w:color w:val="000000" w:themeColor="text1"/>
          <w:kern w:val="0"/>
          <w:sz w:val="28"/>
          <w:szCs w:val="32"/>
        </w:rPr>
        <w:t>对工业机器人</w:t>
      </w:r>
      <w:r>
        <w:rPr>
          <w:rFonts w:hint="eastAsia" w:cs="CIDFont+F2" w:asciiTheme="minorEastAsia" w:hAnsiTheme="minorEastAsia"/>
          <w:color w:val="000000" w:themeColor="text1"/>
          <w:kern w:val="0"/>
          <w:sz w:val="28"/>
          <w:szCs w:val="32"/>
          <w:lang w:eastAsia="zh-CN"/>
        </w:rPr>
        <w:t>系统运维员</w:t>
      </w:r>
      <w:r>
        <w:rPr>
          <w:rFonts w:hint="eastAsia" w:cs="CIDFont+F2" w:asciiTheme="minorEastAsia" w:hAnsiTheme="minorEastAsia"/>
          <w:color w:val="000000" w:themeColor="text1"/>
          <w:kern w:val="0"/>
          <w:sz w:val="28"/>
          <w:szCs w:val="32"/>
        </w:rPr>
        <w:t>的操作，包括示教调试，程序编写，基本运维，指令运用，现场安全操作等技能</w:t>
      </w:r>
      <w:r>
        <w:rPr>
          <w:rFonts w:hint="eastAsia" w:cs="CIDFont+F2" w:asciiTheme="minorEastAsia" w:hAnsiTheme="minorEastAsia"/>
          <w:kern w:val="0"/>
          <w:sz w:val="28"/>
          <w:szCs w:val="32"/>
        </w:rPr>
        <w:t>。赛题不低于国家</w:t>
      </w:r>
      <w:r>
        <w:rPr>
          <w:rFonts w:ascii="宋体" w:hAnsi="宋体"/>
          <w:color w:val="000000"/>
          <w:sz w:val="28"/>
          <w:szCs w:val="32"/>
        </w:rPr>
        <w:t>职业标准</w:t>
      </w:r>
      <w:r>
        <w:rPr>
          <w:rFonts w:cs="CIDFont+F2" w:asciiTheme="minorEastAsia" w:hAnsiTheme="minorEastAsia"/>
          <w:kern w:val="0"/>
          <w:sz w:val="28"/>
          <w:szCs w:val="32"/>
        </w:rPr>
        <w:t>的技术要求</w:t>
      </w:r>
      <w:r>
        <w:rPr>
          <w:rFonts w:hint="eastAsia" w:cs="CIDFont+F2" w:asciiTheme="minorEastAsia" w:hAnsiTheme="minorEastAsia"/>
          <w:kern w:val="0"/>
          <w:sz w:val="28"/>
          <w:szCs w:val="32"/>
        </w:rPr>
        <w:t>，</w:t>
      </w:r>
      <w:r>
        <w:rPr>
          <w:rFonts w:cs="CIDFont+F2" w:asciiTheme="minorEastAsia" w:hAnsiTheme="minorEastAsia"/>
          <w:kern w:val="0"/>
          <w:sz w:val="28"/>
          <w:szCs w:val="32"/>
        </w:rPr>
        <w:t>真正</w:t>
      </w:r>
      <w:r>
        <w:rPr>
          <w:rFonts w:hint="eastAsia" w:cs="CIDFont+F2" w:asciiTheme="minorEastAsia" w:hAnsiTheme="minorEastAsia"/>
          <w:kern w:val="0"/>
          <w:sz w:val="28"/>
          <w:szCs w:val="32"/>
          <w:lang w:eastAsia="zh-CN"/>
        </w:rPr>
        <w:t>提升参赛选手</w:t>
      </w:r>
      <w:r>
        <w:rPr>
          <w:rFonts w:hint="eastAsia" w:cs="CIDFont+F2" w:asciiTheme="minorEastAsia" w:hAnsiTheme="minorEastAsia"/>
          <w:kern w:val="0"/>
          <w:sz w:val="28"/>
          <w:szCs w:val="32"/>
        </w:rPr>
        <w:t>具</w:t>
      </w:r>
      <w:r>
        <w:rPr>
          <w:rFonts w:hint="eastAsia" w:cs="CIDFont+F2" w:asciiTheme="minorEastAsia" w:hAnsiTheme="minorEastAsia"/>
          <w:kern w:val="0"/>
          <w:sz w:val="28"/>
          <w:szCs w:val="32"/>
          <w:lang w:eastAsia="zh-CN"/>
        </w:rPr>
        <w:t>备从事本行业</w:t>
      </w:r>
      <w:r>
        <w:rPr>
          <w:rFonts w:hint="eastAsia" w:cs="CIDFont+F2" w:asciiTheme="minorEastAsia" w:hAnsiTheme="minorEastAsia"/>
          <w:kern w:val="0"/>
          <w:sz w:val="28"/>
          <w:szCs w:val="32"/>
        </w:rPr>
        <w:t>技能。</w:t>
      </w:r>
    </w:p>
    <w:p>
      <w:pPr>
        <w:autoSpaceDE w:val="0"/>
        <w:autoSpaceDN w:val="0"/>
        <w:adjustRightInd w:val="0"/>
        <w:jc w:val="left"/>
        <w:rPr>
          <w:rFonts w:cs="CIDFont+F8" w:asciiTheme="minorEastAsia" w:hAnsiTheme="minorEastAsia"/>
          <w:b/>
          <w:kern w:val="0"/>
          <w:sz w:val="28"/>
          <w:szCs w:val="32"/>
        </w:rPr>
      </w:pPr>
      <w:r>
        <w:rPr>
          <w:rFonts w:cs="CIDFont+F8" w:asciiTheme="minorEastAsia" w:hAnsiTheme="minorEastAsia"/>
          <w:b/>
          <w:kern w:val="0"/>
          <w:sz w:val="28"/>
          <w:szCs w:val="32"/>
        </w:rPr>
        <w:t xml:space="preserve">1.2 </w:t>
      </w:r>
      <w:r>
        <w:rPr>
          <w:rFonts w:hint="eastAsia" w:cs="CIDFont+F8" w:asciiTheme="minorEastAsia" w:hAnsiTheme="minorEastAsia"/>
          <w:b/>
          <w:kern w:val="0"/>
          <w:sz w:val="28"/>
          <w:szCs w:val="32"/>
        </w:rPr>
        <w:t>竞赛目的</w:t>
      </w:r>
    </w:p>
    <w:p>
      <w:pPr>
        <w:ind w:firstLine="700" w:firstLineChars="250"/>
        <w:rPr>
          <w:rFonts w:asciiTheme="minorEastAsia" w:hAnsiTheme="minorEastAsia" w:cstheme="minorEastAsia"/>
          <w:kern w:val="0"/>
          <w:sz w:val="28"/>
          <w:szCs w:val="32"/>
        </w:rPr>
      </w:pPr>
      <w:r>
        <w:rPr>
          <w:rFonts w:hint="eastAsia" w:ascii="宋体" w:hAnsi="宋体" w:eastAsia="宋体" w:cs="宋体"/>
          <w:color w:val="000000" w:themeColor="text1"/>
          <w:sz w:val="28"/>
          <w:szCs w:val="32"/>
          <w:shd w:val="clear" w:color="auto" w:fill="FFFFFF"/>
        </w:rPr>
        <w:t>工业机器人</w:t>
      </w:r>
      <w:r>
        <w:rPr>
          <w:rFonts w:hint="eastAsia" w:ascii="宋体" w:hAnsi="宋体" w:eastAsia="宋体" w:cs="宋体"/>
          <w:color w:val="000000" w:themeColor="text1"/>
          <w:sz w:val="28"/>
          <w:szCs w:val="32"/>
          <w:shd w:val="clear" w:color="auto" w:fill="FFFFFF"/>
          <w:lang w:eastAsia="zh-CN"/>
        </w:rPr>
        <w:t>系统运维员</w:t>
      </w:r>
      <w:r>
        <w:rPr>
          <w:rFonts w:hint="eastAsia" w:ascii="宋体" w:hAnsi="宋体" w:eastAsia="宋体" w:cs="宋体"/>
          <w:color w:val="000000" w:themeColor="text1"/>
          <w:sz w:val="28"/>
          <w:szCs w:val="32"/>
          <w:shd w:val="clear" w:color="auto" w:fill="FFFFFF"/>
        </w:rPr>
        <w:t>是智能制造业及</w:t>
      </w:r>
      <w:r>
        <w:rPr>
          <w:rFonts w:ascii="宋体" w:hAnsi="宋体" w:eastAsia="宋体" w:cs="宋体"/>
          <w:color w:val="000000" w:themeColor="text1"/>
          <w:sz w:val="28"/>
          <w:szCs w:val="32"/>
          <w:shd w:val="clear" w:color="auto" w:fill="FFFFFF"/>
        </w:rPr>
        <w:t>相关行业</w:t>
      </w:r>
      <w:r>
        <w:rPr>
          <w:rFonts w:hint="eastAsia" w:ascii="宋体" w:hAnsi="宋体" w:eastAsia="宋体" w:cs="宋体"/>
          <w:color w:val="000000" w:themeColor="text1"/>
          <w:sz w:val="28"/>
          <w:szCs w:val="32"/>
          <w:shd w:val="clear" w:color="auto" w:fill="FFFFFF"/>
        </w:rPr>
        <w:t>技术工人必须具备的基础能力，当今社会科技进步速度之快，工业机器人</w:t>
      </w:r>
      <w:r>
        <w:rPr>
          <w:rFonts w:hint="eastAsia" w:ascii="宋体" w:hAnsi="宋体" w:eastAsia="宋体" w:cs="宋体"/>
          <w:color w:val="000000" w:themeColor="text1"/>
          <w:sz w:val="28"/>
          <w:szCs w:val="32"/>
          <w:shd w:val="clear" w:color="auto" w:fill="FFFFFF"/>
          <w:lang w:eastAsia="zh-CN"/>
        </w:rPr>
        <w:t>的系统化运用</w:t>
      </w:r>
      <w:r>
        <w:rPr>
          <w:rFonts w:hint="eastAsia" w:ascii="宋体" w:hAnsi="宋体" w:eastAsia="宋体" w:cs="宋体"/>
          <w:color w:val="191919"/>
          <w:sz w:val="28"/>
          <w:szCs w:val="32"/>
          <w:shd w:val="clear" w:color="auto" w:fill="FFFFFF"/>
        </w:rPr>
        <w:t>已经成为制造业不可逆的趋势，从事工业机器人运维操作工作不光需要扎实的理论知识和实践经验，也需要一丝不</w:t>
      </w:r>
      <w:r>
        <w:rPr>
          <w:rFonts w:hint="eastAsia" w:asciiTheme="minorEastAsia" w:hAnsiTheme="minorEastAsia" w:cstheme="minorEastAsia"/>
          <w:color w:val="191919"/>
          <w:sz w:val="28"/>
          <w:szCs w:val="32"/>
          <w:shd w:val="clear" w:color="auto" w:fill="FFFFFF"/>
        </w:rPr>
        <w:t>苟、不怕苦不怕累的精神，是最能体现城市基层工人综合素养的工种之一。为了</w:t>
      </w:r>
      <w:r>
        <w:rPr>
          <w:rFonts w:hint="eastAsia" w:asciiTheme="minorEastAsia" w:hAnsiTheme="minorEastAsia" w:cstheme="minorEastAsia"/>
          <w:color w:val="333333"/>
          <w:sz w:val="28"/>
          <w:szCs w:val="32"/>
          <w:shd w:val="clear" w:color="auto" w:fill="FFFFFF"/>
        </w:rPr>
        <w:t>充分展现常州</w:t>
      </w:r>
      <w:r>
        <w:rPr>
          <w:rFonts w:hint="eastAsia" w:asciiTheme="minorEastAsia" w:hAnsiTheme="minorEastAsia" w:cstheme="minorEastAsia"/>
          <w:color w:val="000000" w:themeColor="text1"/>
          <w:sz w:val="28"/>
          <w:szCs w:val="32"/>
          <w:shd w:val="clear" w:color="auto" w:fill="FFFFFF"/>
        </w:rPr>
        <w:t>工业机器人</w:t>
      </w:r>
      <w:r>
        <w:rPr>
          <w:rFonts w:hint="eastAsia" w:asciiTheme="minorEastAsia" w:hAnsiTheme="minorEastAsia" w:cstheme="minorEastAsia"/>
          <w:color w:val="000000" w:themeColor="text1"/>
          <w:sz w:val="28"/>
          <w:szCs w:val="32"/>
          <w:shd w:val="clear" w:color="auto" w:fill="FFFFFF"/>
          <w:lang w:eastAsia="zh-CN"/>
        </w:rPr>
        <w:t>系统运维</w:t>
      </w:r>
      <w:r>
        <w:rPr>
          <w:rFonts w:hint="eastAsia" w:asciiTheme="minorEastAsia" w:hAnsiTheme="minorEastAsia" w:cstheme="minorEastAsia"/>
          <w:color w:val="000000" w:themeColor="text1"/>
          <w:sz w:val="28"/>
          <w:szCs w:val="32"/>
          <w:shd w:val="clear" w:color="auto" w:fill="FFFFFF"/>
        </w:rPr>
        <w:t>从业人员的</w:t>
      </w:r>
      <w:r>
        <w:rPr>
          <w:rFonts w:hint="eastAsia" w:asciiTheme="minorEastAsia" w:hAnsiTheme="minorEastAsia" w:cstheme="minorEastAsia"/>
          <w:color w:val="000000" w:themeColor="text1"/>
          <w:kern w:val="0"/>
          <w:sz w:val="28"/>
          <w:szCs w:val="32"/>
        </w:rPr>
        <w:t>专业知识、岗位技能、职业素养和精神风貌，促进</w:t>
      </w:r>
      <w:r>
        <w:rPr>
          <w:rFonts w:hint="eastAsia" w:asciiTheme="minorEastAsia" w:hAnsiTheme="minorEastAsia" w:cstheme="minorEastAsia"/>
          <w:color w:val="000000" w:themeColor="text1"/>
          <w:sz w:val="28"/>
          <w:szCs w:val="32"/>
          <w:shd w:val="clear" w:color="auto" w:fill="FFFFFF"/>
        </w:rPr>
        <w:t>产业高质量发</w:t>
      </w:r>
      <w:r>
        <w:rPr>
          <w:rFonts w:hint="eastAsia" w:asciiTheme="minorEastAsia" w:hAnsiTheme="minorEastAsia" w:cstheme="minorEastAsia"/>
          <w:color w:val="333333"/>
          <w:sz w:val="28"/>
          <w:szCs w:val="32"/>
          <w:shd w:val="clear" w:color="auto" w:fill="FFFFFF"/>
        </w:rPr>
        <w:t>展</w:t>
      </w:r>
      <w:r>
        <w:rPr>
          <w:rFonts w:hint="eastAsia" w:asciiTheme="minorEastAsia" w:hAnsiTheme="minorEastAsia" w:cstheme="minorEastAsia"/>
          <w:kern w:val="0"/>
          <w:sz w:val="28"/>
          <w:szCs w:val="32"/>
        </w:rPr>
        <w:t>，进一步弘扬工匠精神，助力常州经济发展，特举办本次比赛。</w:t>
      </w:r>
    </w:p>
    <w:p>
      <w:pPr>
        <w:pStyle w:val="13"/>
        <w:numPr>
          <w:ilvl w:val="0"/>
          <w:numId w:val="1"/>
        </w:numPr>
        <w:ind w:firstLineChars="0"/>
        <w:rPr>
          <w:rFonts w:asciiTheme="minorEastAsia" w:hAnsiTheme="minorEastAsia" w:cstheme="minorEastAsia"/>
          <w:b/>
          <w:kern w:val="0"/>
          <w:sz w:val="28"/>
          <w:szCs w:val="32"/>
        </w:rPr>
      </w:pPr>
      <w:r>
        <w:rPr>
          <w:rFonts w:hint="eastAsia" w:asciiTheme="minorEastAsia" w:hAnsiTheme="minorEastAsia" w:cstheme="minorEastAsia"/>
          <w:b/>
          <w:kern w:val="0"/>
          <w:sz w:val="28"/>
          <w:szCs w:val="32"/>
        </w:rPr>
        <w:t>选手应具备的能力</w:t>
      </w:r>
    </w:p>
    <w:p>
      <w:pPr>
        <w:pStyle w:val="13"/>
        <w:numPr>
          <w:ilvl w:val="0"/>
          <w:numId w:val="2"/>
        </w:numPr>
        <w:ind w:firstLineChars="0"/>
        <w:rPr>
          <w:rFonts w:asciiTheme="minorEastAsia" w:hAnsiTheme="minorEastAsia" w:cstheme="minorEastAsia"/>
          <w:kern w:val="0"/>
          <w:sz w:val="28"/>
          <w:szCs w:val="32"/>
        </w:rPr>
      </w:pPr>
      <w:r>
        <w:rPr>
          <w:rFonts w:hint="eastAsia" w:asciiTheme="minorEastAsia" w:hAnsiTheme="minorEastAsia" w:cstheme="minorEastAsia"/>
          <w:kern w:val="0"/>
          <w:sz w:val="28"/>
          <w:szCs w:val="32"/>
        </w:rPr>
        <w:t>熟练掌握电工基本技能；</w:t>
      </w:r>
    </w:p>
    <w:p>
      <w:pPr>
        <w:pStyle w:val="13"/>
        <w:numPr>
          <w:ilvl w:val="0"/>
          <w:numId w:val="2"/>
        </w:numPr>
        <w:ind w:firstLineChars="0"/>
        <w:rPr>
          <w:rFonts w:asciiTheme="minorEastAsia" w:hAnsiTheme="minorEastAsia" w:cstheme="minorEastAsia"/>
          <w:kern w:val="0"/>
          <w:sz w:val="28"/>
          <w:szCs w:val="32"/>
        </w:rPr>
      </w:pPr>
      <w:r>
        <w:rPr>
          <w:rFonts w:hint="eastAsia" w:asciiTheme="minorEastAsia" w:hAnsiTheme="minorEastAsia" w:cstheme="minorEastAsia"/>
          <w:sz w:val="28"/>
          <w:szCs w:val="32"/>
        </w:rPr>
        <w:t>掌握机器人示教能力；</w:t>
      </w:r>
    </w:p>
    <w:p>
      <w:pPr>
        <w:pStyle w:val="13"/>
        <w:numPr>
          <w:ilvl w:val="0"/>
          <w:numId w:val="2"/>
        </w:numPr>
        <w:ind w:firstLineChars="0"/>
        <w:rPr>
          <w:rFonts w:asciiTheme="minorEastAsia" w:hAnsiTheme="minorEastAsia" w:cstheme="minorEastAsia"/>
          <w:kern w:val="0"/>
          <w:sz w:val="28"/>
          <w:szCs w:val="32"/>
        </w:rPr>
      </w:pPr>
      <w:r>
        <w:rPr>
          <w:rFonts w:hint="eastAsia" w:asciiTheme="minorEastAsia" w:hAnsiTheme="minorEastAsia" w:cstheme="minorEastAsia"/>
          <w:sz w:val="28"/>
          <w:szCs w:val="32"/>
        </w:rPr>
        <w:t>了解有关工业机器人基础坐标系及运动模式；</w:t>
      </w:r>
    </w:p>
    <w:p>
      <w:pPr>
        <w:pStyle w:val="13"/>
        <w:numPr>
          <w:ilvl w:val="0"/>
          <w:numId w:val="2"/>
        </w:numPr>
        <w:ind w:firstLineChars="0"/>
        <w:rPr>
          <w:rFonts w:asciiTheme="minorEastAsia" w:hAnsiTheme="minorEastAsia" w:cstheme="minorEastAsia"/>
          <w:kern w:val="0"/>
          <w:sz w:val="28"/>
          <w:szCs w:val="32"/>
        </w:rPr>
      </w:pPr>
      <w:r>
        <w:rPr>
          <w:rFonts w:hint="eastAsia" w:asciiTheme="minorEastAsia" w:hAnsiTheme="minorEastAsia" w:cstheme="minorEastAsia"/>
          <w:kern w:val="0"/>
          <w:sz w:val="28"/>
          <w:szCs w:val="32"/>
        </w:rPr>
        <w:t>能熟练</w:t>
      </w:r>
      <w:r>
        <w:rPr>
          <w:rFonts w:hint="eastAsia" w:asciiTheme="minorEastAsia" w:hAnsiTheme="minorEastAsia" w:cstheme="minorEastAsia"/>
          <w:sz w:val="28"/>
          <w:szCs w:val="32"/>
        </w:rPr>
        <w:t>运用机器人常用运动指令包括线性、关节、重定位等；</w:t>
      </w:r>
    </w:p>
    <w:p>
      <w:pPr>
        <w:pStyle w:val="13"/>
        <w:numPr>
          <w:ilvl w:val="0"/>
          <w:numId w:val="2"/>
        </w:numPr>
        <w:ind w:firstLineChars="0"/>
        <w:rPr>
          <w:rFonts w:asciiTheme="minorEastAsia" w:hAnsiTheme="minorEastAsia" w:cstheme="minorEastAsia"/>
          <w:kern w:val="0"/>
          <w:sz w:val="28"/>
          <w:szCs w:val="32"/>
        </w:rPr>
      </w:pPr>
      <w:r>
        <w:rPr>
          <w:rFonts w:hint="eastAsia" w:asciiTheme="minorEastAsia" w:hAnsiTheme="minorEastAsia" w:cstheme="minorEastAsia"/>
          <w:kern w:val="0"/>
          <w:sz w:val="28"/>
          <w:szCs w:val="32"/>
        </w:rPr>
        <w:t>具有基本的识图能力，可根据设备说明进行机器人的接线工作。</w:t>
      </w:r>
    </w:p>
    <w:p>
      <w:pPr>
        <w:pStyle w:val="13"/>
        <w:numPr>
          <w:ilvl w:val="0"/>
          <w:numId w:val="2"/>
        </w:numPr>
        <w:ind w:firstLineChars="0"/>
        <w:rPr>
          <w:rFonts w:asciiTheme="minorEastAsia" w:hAnsiTheme="minorEastAsia" w:cstheme="minorEastAsia"/>
          <w:color w:val="000000" w:themeColor="text1"/>
          <w:kern w:val="0"/>
          <w:sz w:val="28"/>
          <w:szCs w:val="32"/>
        </w:rPr>
      </w:pPr>
      <w:r>
        <w:rPr>
          <w:rFonts w:hint="eastAsia" w:asciiTheme="minorEastAsia" w:hAnsiTheme="minorEastAsia" w:cstheme="minorEastAsia"/>
          <w:color w:val="000000" w:themeColor="text1"/>
          <w:sz w:val="28"/>
          <w:szCs w:val="32"/>
        </w:rPr>
        <w:t>掌握机器人的接线方法</w:t>
      </w:r>
      <w:r>
        <w:rPr>
          <w:rFonts w:hint="eastAsia" w:asciiTheme="minorEastAsia" w:hAnsiTheme="minorEastAsia" w:cstheme="minorEastAsia"/>
          <w:color w:val="000000" w:themeColor="text1"/>
          <w:kern w:val="0"/>
          <w:sz w:val="28"/>
          <w:szCs w:val="32"/>
        </w:rPr>
        <w:t>；</w:t>
      </w:r>
    </w:p>
    <w:p>
      <w:pPr>
        <w:pStyle w:val="13"/>
        <w:numPr>
          <w:ilvl w:val="0"/>
          <w:numId w:val="2"/>
        </w:numPr>
        <w:ind w:firstLineChars="0"/>
        <w:rPr>
          <w:rFonts w:asciiTheme="minorEastAsia" w:hAnsiTheme="minorEastAsia" w:cstheme="minorEastAsia"/>
          <w:color w:val="000000" w:themeColor="text1"/>
          <w:kern w:val="0"/>
          <w:sz w:val="28"/>
          <w:szCs w:val="32"/>
        </w:rPr>
      </w:pPr>
      <w:r>
        <w:rPr>
          <w:rFonts w:hint="eastAsia" w:asciiTheme="minorEastAsia" w:hAnsiTheme="minorEastAsia" w:cstheme="minorEastAsia"/>
          <w:color w:val="000000" w:themeColor="text1"/>
          <w:kern w:val="0"/>
          <w:sz w:val="28"/>
          <w:szCs w:val="32"/>
        </w:rPr>
        <w:t>能熟练进行机器人</w:t>
      </w:r>
      <w:r>
        <w:rPr>
          <w:rFonts w:hint="eastAsia" w:asciiTheme="minorEastAsia" w:hAnsiTheme="minorEastAsia" w:cstheme="minorEastAsia"/>
          <w:color w:val="000000" w:themeColor="text1"/>
          <w:sz w:val="28"/>
          <w:szCs w:val="32"/>
        </w:rPr>
        <w:t>编程和调试；</w:t>
      </w:r>
    </w:p>
    <w:p>
      <w:pPr>
        <w:pStyle w:val="13"/>
        <w:numPr>
          <w:ilvl w:val="0"/>
          <w:numId w:val="1"/>
        </w:numPr>
        <w:ind w:firstLineChars="0"/>
        <w:rPr>
          <w:rFonts w:cs="CIDFont+F7" w:asciiTheme="minorEastAsia" w:hAnsiTheme="minorEastAsia"/>
          <w:b/>
          <w:color w:val="000000" w:themeColor="text1"/>
          <w:kern w:val="0"/>
          <w:sz w:val="28"/>
          <w:szCs w:val="32"/>
        </w:rPr>
      </w:pPr>
      <w:r>
        <w:rPr>
          <w:rFonts w:hint="eastAsia" w:cs="CIDFont+F7" w:asciiTheme="minorEastAsia" w:hAnsiTheme="minorEastAsia"/>
          <w:b/>
          <w:color w:val="000000" w:themeColor="text1"/>
          <w:kern w:val="0"/>
          <w:sz w:val="28"/>
          <w:szCs w:val="32"/>
        </w:rPr>
        <w:t>裁判员和选手</w:t>
      </w:r>
    </w:p>
    <w:p>
      <w:pPr>
        <w:autoSpaceDE w:val="0"/>
        <w:autoSpaceDN w:val="0"/>
        <w:adjustRightInd w:val="0"/>
        <w:jc w:val="left"/>
        <w:rPr>
          <w:rFonts w:cs="CIDFont+F8" w:asciiTheme="minorEastAsia" w:hAnsiTheme="minorEastAsia"/>
          <w:b/>
          <w:kern w:val="0"/>
          <w:sz w:val="28"/>
          <w:szCs w:val="32"/>
        </w:rPr>
      </w:pPr>
      <w:r>
        <w:rPr>
          <w:rFonts w:cs="CIDFont+F8" w:asciiTheme="minorEastAsia" w:hAnsiTheme="minorEastAsia"/>
          <w:b/>
          <w:kern w:val="0"/>
          <w:sz w:val="28"/>
          <w:szCs w:val="32"/>
        </w:rPr>
        <w:t xml:space="preserve">3.1 </w:t>
      </w:r>
      <w:r>
        <w:rPr>
          <w:rFonts w:hint="eastAsia" w:cs="CIDFont+F8" w:asciiTheme="minorEastAsia" w:hAnsiTheme="minorEastAsia"/>
          <w:b/>
          <w:kern w:val="0"/>
          <w:sz w:val="28"/>
          <w:szCs w:val="32"/>
        </w:rPr>
        <w:t>裁判长与裁判长助理</w:t>
      </w:r>
    </w:p>
    <w:p>
      <w:pPr>
        <w:pStyle w:val="13"/>
        <w:ind w:left="360" w:firstLine="0" w:firstLineChars="0"/>
        <w:rPr>
          <w:rFonts w:cs="CIDFont+F2" w:asciiTheme="minorEastAsia" w:hAnsiTheme="minorEastAsia"/>
          <w:kern w:val="0"/>
          <w:sz w:val="28"/>
          <w:szCs w:val="32"/>
        </w:rPr>
      </w:pPr>
      <w:r>
        <w:rPr>
          <w:rFonts w:hint="eastAsia" w:cs="CIDFont+F2" w:asciiTheme="minorEastAsia" w:hAnsiTheme="minorEastAsia"/>
          <w:kern w:val="0"/>
          <w:sz w:val="28"/>
          <w:szCs w:val="32"/>
        </w:rPr>
        <w:t>➢裁判长由常州人力资源和社会保障局确定。</w:t>
      </w:r>
    </w:p>
    <w:p>
      <w:pPr>
        <w:pStyle w:val="13"/>
        <w:ind w:left="360" w:firstLine="0" w:firstLineChars="0"/>
        <w:rPr>
          <w:rFonts w:cs="CIDFont+F2" w:asciiTheme="minorEastAsia" w:hAnsiTheme="minorEastAsia"/>
          <w:kern w:val="0"/>
          <w:sz w:val="28"/>
          <w:szCs w:val="32"/>
        </w:rPr>
      </w:pPr>
      <w:r>
        <w:rPr>
          <w:rFonts w:hint="eastAsia" w:cs="CIDFont+F2" w:asciiTheme="minorEastAsia" w:hAnsiTheme="minorEastAsia"/>
          <w:kern w:val="0"/>
          <w:sz w:val="28"/>
          <w:szCs w:val="32"/>
        </w:rPr>
        <w:t>裁判长工作要求：</w:t>
      </w:r>
    </w:p>
    <w:p>
      <w:pPr>
        <w:pStyle w:val="13"/>
        <w:ind w:left="360" w:firstLine="0" w:firstLineChars="0"/>
        <w:rPr>
          <w:rFonts w:cs="CIDFont+F2" w:asciiTheme="minorEastAsia" w:hAnsiTheme="minorEastAsia"/>
          <w:kern w:val="0"/>
          <w:sz w:val="28"/>
          <w:szCs w:val="32"/>
        </w:rPr>
      </w:pPr>
      <w:r>
        <w:rPr>
          <w:rFonts w:hint="eastAsia" w:cs="CIDFont+F2" w:asciiTheme="minorEastAsia" w:hAnsiTheme="minorEastAsia"/>
          <w:kern w:val="0"/>
          <w:sz w:val="28"/>
          <w:szCs w:val="32"/>
        </w:rPr>
        <w:t>（</w:t>
      </w:r>
      <w:r>
        <w:rPr>
          <w:rFonts w:cs="CIDFont+F2" w:asciiTheme="minorEastAsia" w:hAnsiTheme="minorEastAsia"/>
          <w:kern w:val="0"/>
          <w:sz w:val="28"/>
          <w:szCs w:val="32"/>
        </w:rPr>
        <w:t>1</w:t>
      </w:r>
      <w:r>
        <w:rPr>
          <w:rFonts w:hint="eastAsia" w:cs="CIDFont+F2" w:asciiTheme="minorEastAsia" w:hAnsiTheme="minorEastAsia"/>
          <w:kern w:val="0"/>
          <w:sz w:val="28"/>
          <w:szCs w:val="32"/>
        </w:rPr>
        <w:t>）做好与赛场的沟通协调，落实比赛各项技术工作。</w:t>
      </w:r>
    </w:p>
    <w:p>
      <w:pPr>
        <w:pStyle w:val="13"/>
        <w:ind w:left="360" w:firstLine="0" w:firstLineChars="0"/>
        <w:rPr>
          <w:rFonts w:cs="CIDFont+F2" w:asciiTheme="minorEastAsia" w:hAnsiTheme="minorEastAsia"/>
          <w:kern w:val="0"/>
          <w:sz w:val="28"/>
          <w:szCs w:val="32"/>
        </w:rPr>
      </w:pPr>
      <w:r>
        <w:rPr>
          <w:rFonts w:hint="eastAsia" w:cs="CIDFont+F2" w:asciiTheme="minorEastAsia" w:hAnsiTheme="minorEastAsia"/>
          <w:kern w:val="0"/>
          <w:sz w:val="28"/>
          <w:szCs w:val="32"/>
        </w:rPr>
        <w:t>（</w:t>
      </w:r>
      <w:r>
        <w:rPr>
          <w:rFonts w:cs="CIDFont+F2" w:asciiTheme="minorEastAsia" w:hAnsiTheme="minorEastAsia"/>
          <w:kern w:val="0"/>
          <w:sz w:val="28"/>
          <w:szCs w:val="32"/>
        </w:rPr>
        <w:t>2</w:t>
      </w:r>
      <w:r>
        <w:rPr>
          <w:rFonts w:hint="eastAsia" w:cs="CIDFont+F2" w:asciiTheme="minorEastAsia" w:hAnsiTheme="minorEastAsia"/>
          <w:kern w:val="0"/>
          <w:sz w:val="28"/>
          <w:szCs w:val="32"/>
        </w:rPr>
        <w:t>）按时、认真完成本项目技术工作文件的编制工作，并组织完成比赛命题与评分工作。</w:t>
      </w:r>
    </w:p>
    <w:p>
      <w:pPr>
        <w:pStyle w:val="13"/>
        <w:ind w:left="360" w:firstLine="0" w:firstLineChars="0"/>
        <w:rPr>
          <w:rFonts w:cs="CIDFont+F2" w:asciiTheme="minorEastAsia" w:hAnsiTheme="minorEastAsia"/>
          <w:kern w:val="0"/>
          <w:sz w:val="28"/>
          <w:szCs w:val="32"/>
        </w:rPr>
      </w:pPr>
      <w:r>
        <w:rPr>
          <w:rFonts w:hint="eastAsia" w:cs="CIDFont+F2" w:asciiTheme="minorEastAsia" w:hAnsiTheme="minorEastAsia"/>
          <w:kern w:val="0"/>
          <w:sz w:val="28"/>
          <w:szCs w:val="32"/>
        </w:rPr>
        <w:t>（</w:t>
      </w:r>
      <w:r>
        <w:rPr>
          <w:rFonts w:cs="CIDFont+F2" w:asciiTheme="minorEastAsia" w:hAnsiTheme="minorEastAsia"/>
          <w:kern w:val="0"/>
          <w:sz w:val="28"/>
          <w:szCs w:val="32"/>
        </w:rPr>
        <w:t>3</w:t>
      </w:r>
      <w:r>
        <w:rPr>
          <w:rFonts w:hint="eastAsia" w:cs="CIDFont+F2" w:asciiTheme="minorEastAsia" w:hAnsiTheme="minorEastAsia"/>
          <w:kern w:val="0"/>
          <w:sz w:val="28"/>
          <w:szCs w:val="32"/>
        </w:rPr>
        <w:t>）带头坚持并维护公平公正原则，遵守保密纪律，不透露影响比赛公平公正的技术信息。</w:t>
      </w:r>
    </w:p>
    <w:p>
      <w:pPr>
        <w:pStyle w:val="13"/>
        <w:ind w:left="360" w:firstLine="0" w:firstLineChars="0"/>
        <w:rPr>
          <w:rFonts w:cs="CIDFont+F2" w:asciiTheme="minorEastAsia" w:hAnsiTheme="minorEastAsia"/>
          <w:kern w:val="0"/>
          <w:sz w:val="28"/>
          <w:szCs w:val="32"/>
        </w:rPr>
      </w:pPr>
      <w:r>
        <w:rPr>
          <w:rFonts w:hint="eastAsia" w:cs="CIDFont+F2" w:asciiTheme="minorEastAsia" w:hAnsiTheme="minorEastAsia"/>
          <w:kern w:val="0"/>
          <w:sz w:val="28"/>
          <w:szCs w:val="32"/>
        </w:rPr>
        <w:t>（</w:t>
      </w:r>
      <w:r>
        <w:rPr>
          <w:rFonts w:cs="CIDFont+F2" w:asciiTheme="minorEastAsia" w:hAnsiTheme="minorEastAsia"/>
          <w:kern w:val="0"/>
          <w:sz w:val="28"/>
          <w:szCs w:val="32"/>
        </w:rPr>
        <w:t>4</w:t>
      </w:r>
      <w:r>
        <w:rPr>
          <w:rFonts w:hint="eastAsia" w:cs="CIDFont+F2" w:asciiTheme="minorEastAsia" w:hAnsiTheme="minorEastAsia"/>
          <w:kern w:val="0"/>
          <w:sz w:val="28"/>
          <w:szCs w:val="32"/>
        </w:rPr>
        <w:t>）按照</w:t>
      </w:r>
      <w:r>
        <w:rPr>
          <w:rFonts w:hint="eastAsia" w:cs="CIDFont+F2" w:asciiTheme="minorEastAsia" w:hAnsiTheme="minorEastAsia"/>
          <w:color w:val="000000" w:themeColor="text1"/>
          <w:kern w:val="0"/>
          <w:sz w:val="28"/>
          <w:szCs w:val="32"/>
        </w:rPr>
        <w:t>常州市职业技能竞赛管理与实施办法有关规定</w:t>
      </w:r>
      <w:r>
        <w:rPr>
          <w:rFonts w:hint="eastAsia" w:cs="CIDFont+F2" w:asciiTheme="minorEastAsia" w:hAnsiTheme="minorEastAsia"/>
          <w:kern w:val="0"/>
          <w:sz w:val="28"/>
          <w:szCs w:val="32"/>
        </w:rPr>
        <w:t>的要求，做好本项目裁判员的赛前培训。</w:t>
      </w:r>
    </w:p>
    <w:p>
      <w:pPr>
        <w:pStyle w:val="13"/>
        <w:ind w:left="360" w:firstLine="0" w:firstLineChars="0"/>
        <w:rPr>
          <w:rFonts w:cs="CIDFont+F2" w:asciiTheme="minorEastAsia" w:hAnsiTheme="minorEastAsia"/>
          <w:kern w:val="0"/>
          <w:sz w:val="28"/>
          <w:szCs w:val="32"/>
        </w:rPr>
      </w:pPr>
      <w:r>
        <w:rPr>
          <w:rFonts w:hint="eastAsia" w:cs="CIDFont+F2" w:asciiTheme="minorEastAsia" w:hAnsiTheme="minorEastAsia"/>
          <w:kern w:val="0"/>
          <w:sz w:val="28"/>
          <w:szCs w:val="32"/>
        </w:rPr>
        <w:t>（</w:t>
      </w:r>
      <w:r>
        <w:rPr>
          <w:rFonts w:cs="CIDFont+F2" w:asciiTheme="minorEastAsia" w:hAnsiTheme="minorEastAsia"/>
          <w:kern w:val="0"/>
          <w:sz w:val="28"/>
          <w:szCs w:val="32"/>
        </w:rPr>
        <w:t>5</w:t>
      </w:r>
      <w:r>
        <w:rPr>
          <w:rFonts w:hint="eastAsia" w:cs="CIDFont+F2" w:asciiTheme="minorEastAsia" w:hAnsiTheme="minorEastAsia"/>
          <w:kern w:val="0"/>
          <w:sz w:val="28"/>
          <w:szCs w:val="32"/>
        </w:rPr>
        <w:t>）采取回避、交叉、无记名作业单等多种措施保证公平、公正，组织做好比赛评判工作。</w:t>
      </w:r>
    </w:p>
    <w:p>
      <w:pPr>
        <w:pStyle w:val="13"/>
        <w:ind w:left="360" w:firstLine="0" w:firstLineChars="0"/>
        <w:rPr>
          <w:rFonts w:cs="CIDFont+F2" w:asciiTheme="minorEastAsia" w:hAnsiTheme="minorEastAsia"/>
          <w:kern w:val="0"/>
          <w:sz w:val="28"/>
          <w:szCs w:val="32"/>
        </w:rPr>
      </w:pPr>
      <w:r>
        <w:rPr>
          <w:rFonts w:hint="eastAsia" w:cs="CIDFont+F2" w:asciiTheme="minorEastAsia" w:hAnsiTheme="minorEastAsia"/>
          <w:kern w:val="0"/>
          <w:sz w:val="28"/>
          <w:szCs w:val="32"/>
        </w:rPr>
        <w:t>（</w:t>
      </w:r>
      <w:r>
        <w:rPr>
          <w:rFonts w:cs="CIDFont+F2" w:asciiTheme="minorEastAsia" w:hAnsiTheme="minorEastAsia"/>
          <w:kern w:val="0"/>
          <w:sz w:val="28"/>
          <w:szCs w:val="32"/>
        </w:rPr>
        <w:t>6</w:t>
      </w:r>
      <w:r>
        <w:rPr>
          <w:rFonts w:hint="eastAsia" w:cs="CIDFont+F2" w:asciiTheme="minorEastAsia" w:hAnsiTheme="minorEastAsia"/>
          <w:kern w:val="0"/>
          <w:sz w:val="28"/>
          <w:szCs w:val="32"/>
        </w:rPr>
        <w:t>）根据职业技能大赛安排，组织本项目开展技术点评。</w:t>
      </w:r>
    </w:p>
    <w:p>
      <w:pPr>
        <w:pStyle w:val="13"/>
        <w:ind w:left="360" w:firstLine="0" w:firstLineChars="0"/>
        <w:rPr>
          <w:rFonts w:cs="CIDFont+F2" w:asciiTheme="minorEastAsia" w:hAnsiTheme="minorEastAsia"/>
          <w:kern w:val="0"/>
          <w:sz w:val="28"/>
          <w:szCs w:val="32"/>
        </w:rPr>
      </w:pPr>
      <w:r>
        <w:rPr>
          <w:rFonts w:hint="eastAsia" w:hAnsi="MS Mincho" w:eastAsia="MS Mincho" w:cs="MS Mincho" w:asciiTheme="minorEastAsia"/>
          <w:kern w:val="0"/>
          <w:sz w:val="28"/>
          <w:szCs w:val="32"/>
        </w:rPr>
        <w:t>➢</w:t>
      </w:r>
      <w:r>
        <w:rPr>
          <w:rFonts w:hint="eastAsia" w:cs="CIDFont+F2" w:asciiTheme="minorEastAsia" w:hAnsiTheme="minorEastAsia"/>
          <w:kern w:val="0"/>
          <w:sz w:val="28"/>
          <w:szCs w:val="32"/>
        </w:rPr>
        <w:t>裁判长助理由裁判长推荐，大赛组委会审核批准。裁判长助理的工作职责：协助裁判长做好执裁各项组织工作，完成裁判长安排的相关比赛工作。</w:t>
      </w:r>
    </w:p>
    <w:p>
      <w:pPr>
        <w:pStyle w:val="13"/>
        <w:numPr>
          <w:ilvl w:val="1"/>
          <w:numId w:val="1"/>
        </w:numPr>
        <w:autoSpaceDE w:val="0"/>
        <w:autoSpaceDN w:val="0"/>
        <w:adjustRightInd w:val="0"/>
        <w:ind w:firstLineChars="0"/>
        <w:jc w:val="left"/>
        <w:rPr>
          <w:rFonts w:cs="CIDFont+F8" w:asciiTheme="minorEastAsia" w:hAnsiTheme="minorEastAsia"/>
          <w:b/>
          <w:kern w:val="0"/>
          <w:sz w:val="28"/>
          <w:szCs w:val="32"/>
        </w:rPr>
      </w:pPr>
      <w:r>
        <w:rPr>
          <w:rFonts w:hint="eastAsia" w:cs="CIDFont+F8" w:asciiTheme="minorEastAsia" w:hAnsiTheme="minorEastAsia"/>
          <w:b/>
          <w:kern w:val="0"/>
          <w:sz w:val="28"/>
          <w:szCs w:val="32"/>
        </w:rPr>
        <w:t>裁判员的条件和组成</w:t>
      </w:r>
    </w:p>
    <w:p>
      <w:pPr>
        <w:autoSpaceDE w:val="0"/>
        <w:autoSpaceDN w:val="0"/>
        <w:adjustRightInd w:val="0"/>
        <w:jc w:val="left"/>
        <w:rPr>
          <w:rFonts w:cs="CIDFont+F8" w:asciiTheme="minorEastAsia" w:hAnsiTheme="minorEastAsia"/>
          <w:b/>
          <w:kern w:val="0"/>
          <w:sz w:val="28"/>
          <w:szCs w:val="32"/>
        </w:rPr>
      </w:pPr>
      <w:r>
        <w:rPr>
          <w:rFonts w:cs="CIDFont+F8" w:asciiTheme="minorEastAsia" w:hAnsiTheme="minorEastAsia"/>
          <w:b/>
          <w:kern w:val="0"/>
          <w:sz w:val="28"/>
          <w:szCs w:val="32"/>
        </w:rPr>
        <w:t xml:space="preserve">3.2.1 </w:t>
      </w:r>
      <w:r>
        <w:rPr>
          <w:rFonts w:hint="eastAsia" w:cs="CIDFont+F8" w:asciiTheme="minorEastAsia" w:hAnsiTheme="minorEastAsia"/>
          <w:b/>
          <w:kern w:val="0"/>
          <w:sz w:val="28"/>
          <w:szCs w:val="32"/>
        </w:rPr>
        <w:t>裁判员的条件和组成</w:t>
      </w:r>
    </w:p>
    <w:p>
      <w:pPr>
        <w:autoSpaceDE w:val="0"/>
        <w:autoSpaceDN w:val="0"/>
        <w:adjustRightInd w:val="0"/>
        <w:jc w:val="left"/>
        <w:rPr>
          <w:rFonts w:cs="CIDFont+F2" w:asciiTheme="minorEastAsia" w:hAnsiTheme="minorEastAsia"/>
          <w:kern w:val="0"/>
          <w:sz w:val="28"/>
          <w:szCs w:val="32"/>
        </w:rPr>
      </w:pPr>
      <w:r>
        <w:rPr>
          <w:rFonts w:hint="eastAsia" w:cs="CIDFont+F2" w:asciiTheme="minorEastAsia" w:hAnsiTheme="minorEastAsia"/>
          <w:kern w:val="0"/>
          <w:sz w:val="28"/>
          <w:szCs w:val="32"/>
        </w:rPr>
        <w:t>（</w:t>
      </w:r>
      <w:r>
        <w:rPr>
          <w:rFonts w:cs="CIDFont+F2" w:asciiTheme="minorEastAsia" w:hAnsiTheme="minorEastAsia"/>
          <w:kern w:val="0"/>
          <w:sz w:val="28"/>
          <w:szCs w:val="32"/>
        </w:rPr>
        <w:t>1</w:t>
      </w:r>
      <w:r>
        <w:rPr>
          <w:rFonts w:hint="eastAsia" w:cs="CIDFont+F2" w:asciiTheme="minorEastAsia" w:hAnsiTheme="minorEastAsia"/>
          <w:kern w:val="0"/>
          <w:sz w:val="28"/>
          <w:szCs w:val="32"/>
        </w:rPr>
        <w:t>）热爱祖国，遵纪守法，诚实守信，具有良好的职业道德，身体健康，具有团队合作、秉公执裁等基本素养。</w:t>
      </w:r>
    </w:p>
    <w:p>
      <w:pPr>
        <w:autoSpaceDE w:val="0"/>
        <w:autoSpaceDN w:val="0"/>
        <w:adjustRightInd w:val="0"/>
        <w:jc w:val="left"/>
        <w:rPr>
          <w:rFonts w:cs="CIDFont+F2" w:asciiTheme="minorEastAsia" w:hAnsiTheme="minorEastAsia"/>
          <w:kern w:val="0"/>
          <w:sz w:val="28"/>
          <w:szCs w:val="32"/>
        </w:rPr>
      </w:pPr>
      <w:r>
        <w:rPr>
          <w:rFonts w:hint="eastAsia" w:cs="CIDFont+F2" w:asciiTheme="minorEastAsia" w:hAnsiTheme="minorEastAsia"/>
          <w:kern w:val="0"/>
          <w:sz w:val="28"/>
          <w:szCs w:val="32"/>
        </w:rPr>
        <w:t>（</w:t>
      </w:r>
      <w:r>
        <w:rPr>
          <w:rFonts w:cs="CIDFont+F2" w:asciiTheme="minorEastAsia" w:hAnsiTheme="minorEastAsia"/>
          <w:kern w:val="0"/>
          <w:sz w:val="28"/>
          <w:szCs w:val="32"/>
        </w:rPr>
        <w:t>2</w:t>
      </w:r>
      <w:r>
        <w:rPr>
          <w:rFonts w:hint="eastAsia" w:cs="CIDFont+F2" w:asciiTheme="minorEastAsia" w:hAnsiTheme="minorEastAsia"/>
          <w:kern w:val="0"/>
          <w:sz w:val="28"/>
          <w:szCs w:val="32"/>
        </w:rPr>
        <w:t>）裁判人员由大赛组委会遴选。</w:t>
      </w:r>
    </w:p>
    <w:p>
      <w:pPr>
        <w:autoSpaceDE w:val="0"/>
        <w:autoSpaceDN w:val="0"/>
        <w:adjustRightInd w:val="0"/>
        <w:jc w:val="left"/>
        <w:rPr>
          <w:rFonts w:cs="CIDFont+F2" w:asciiTheme="minorEastAsia" w:hAnsiTheme="minorEastAsia"/>
          <w:kern w:val="0"/>
          <w:sz w:val="28"/>
          <w:szCs w:val="32"/>
        </w:rPr>
      </w:pPr>
      <w:r>
        <w:rPr>
          <w:rFonts w:hint="eastAsia" w:cs="CIDFont+F2" w:asciiTheme="minorEastAsia" w:hAnsiTheme="minorEastAsia"/>
          <w:kern w:val="0"/>
          <w:sz w:val="28"/>
          <w:szCs w:val="32"/>
        </w:rPr>
        <w:t>（</w:t>
      </w:r>
      <w:r>
        <w:rPr>
          <w:rFonts w:cs="CIDFont+F2" w:asciiTheme="minorEastAsia" w:hAnsiTheme="minorEastAsia"/>
          <w:kern w:val="0"/>
          <w:sz w:val="28"/>
          <w:szCs w:val="32"/>
        </w:rPr>
        <w:t>3</w:t>
      </w:r>
      <w:r>
        <w:rPr>
          <w:rFonts w:hint="eastAsia" w:cs="CIDFont+F2" w:asciiTheme="minorEastAsia" w:hAnsiTheme="minorEastAsia"/>
          <w:kern w:val="0"/>
          <w:sz w:val="28"/>
          <w:szCs w:val="32"/>
        </w:rPr>
        <w:t>）</w:t>
      </w:r>
      <w:r>
        <w:rPr>
          <w:rFonts w:cs="CIDFont+F2" w:asciiTheme="minorEastAsia" w:hAnsiTheme="minorEastAsia"/>
          <w:kern w:val="0"/>
          <w:sz w:val="28"/>
          <w:szCs w:val="32"/>
        </w:rPr>
        <w:t>加密裁判由大赛技术工作组确定。</w:t>
      </w:r>
    </w:p>
    <w:p>
      <w:pPr>
        <w:autoSpaceDE w:val="0"/>
        <w:autoSpaceDN w:val="0"/>
        <w:adjustRightInd w:val="0"/>
        <w:jc w:val="left"/>
        <w:rPr>
          <w:rFonts w:cs="CIDFont+F2" w:asciiTheme="minorEastAsia" w:hAnsiTheme="minorEastAsia"/>
          <w:kern w:val="0"/>
          <w:sz w:val="28"/>
          <w:szCs w:val="32"/>
        </w:rPr>
      </w:pPr>
      <w:r>
        <w:rPr>
          <w:rFonts w:hint="eastAsia" w:cs="CIDFont+F2" w:asciiTheme="minorEastAsia" w:hAnsiTheme="minorEastAsia"/>
          <w:kern w:val="0"/>
          <w:sz w:val="28"/>
          <w:szCs w:val="32"/>
        </w:rPr>
        <w:t>（</w:t>
      </w:r>
      <w:r>
        <w:rPr>
          <w:rFonts w:cs="CIDFont+F2" w:asciiTheme="minorEastAsia" w:hAnsiTheme="minorEastAsia"/>
          <w:kern w:val="0"/>
          <w:sz w:val="28"/>
          <w:szCs w:val="32"/>
        </w:rPr>
        <w:t>4</w:t>
      </w:r>
      <w:r>
        <w:rPr>
          <w:rFonts w:hint="eastAsia" w:cs="CIDFont+F2" w:asciiTheme="minorEastAsia" w:hAnsiTheme="minorEastAsia"/>
          <w:kern w:val="0"/>
          <w:sz w:val="28"/>
          <w:szCs w:val="32"/>
        </w:rPr>
        <w:t>）有参赛选手的单位不得推荐裁判。</w:t>
      </w:r>
    </w:p>
    <w:p>
      <w:pPr>
        <w:autoSpaceDE w:val="0"/>
        <w:autoSpaceDN w:val="0"/>
        <w:adjustRightInd w:val="0"/>
        <w:jc w:val="left"/>
        <w:rPr>
          <w:rFonts w:cs="CIDFont+F8" w:asciiTheme="minorEastAsia" w:hAnsiTheme="minorEastAsia"/>
          <w:b/>
          <w:kern w:val="0"/>
          <w:sz w:val="28"/>
          <w:szCs w:val="32"/>
        </w:rPr>
      </w:pPr>
      <w:r>
        <w:rPr>
          <w:rFonts w:cs="CIDFont+F8" w:asciiTheme="minorEastAsia" w:hAnsiTheme="minorEastAsia"/>
          <w:b/>
          <w:kern w:val="0"/>
          <w:sz w:val="28"/>
          <w:szCs w:val="32"/>
        </w:rPr>
        <w:t>3.2.</w:t>
      </w:r>
      <w:r>
        <w:rPr>
          <w:rFonts w:hint="eastAsia" w:cs="CIDFont+F8" w:asciiTheme="minorEastAsia" w:hAnsiTheme="minorEastAsia"/>
          <w:b/>
          <w:kern w:val="0"/>
          <w:sz w:val="28"/>
          <w:szCs w:val="32"/>
        </w:rPr>
        <w:t>2裁判员工作要求：</w:t>
      </w:r>
    </w:p>
    <w:p>
      <w:pPr>
        <w:autoSpaceDE w:val="0"/>
        <w:autoSpaceDN w:val="0"/>
        <w:adjustRightInd w:val="0"/>
        <w:jc w:val="left"/>
        <w:rPr>
          <w:rFonts w:cs="CIDFont+F2" w:asciiTheme="minorEastAsia" w:hAnsiTheme="minorEastAsia"/>
          <w:kern w:val="0"/>
          <w:sz w:val="28"/>
          <w:szCs w:val="32"/>
        </w:rPr>
      </w:pPr>
      <w:r>
        <w:rPr>
          <w:rFonts w:hint="eastAsia" w:cs="CIDFont+F2" w:asciiTheme="minorEastAsia" w:hAnsiTheme="minorEastAsia"/>
          <w:kern w:val="0"/>
          <w:sz w:val="28"/>
          <w:szCs w:val="32"/>
        </w:rPr>
        <w:t>（</w:t>
      </w:r>
      <w:r>
        <w:rPr>
          <w:rFonts w:cs="CIDFont+F2" w:asciiTheme="minorEastAsia" w:hAnsiTheme="minorEastAsia"/>
          <w:kern w:val="0"/>
          <w:sz w:val="28"/>
          <w:szCs w:val="32"/>
        </w:rPr>
        <w:t>1</w:t>
      </w:r>
      <w:r>
        <w:rPr>
          <w:rFonts w:hint="eastAsia" w:cs="CIDFont+F2" w:asciiTheme="minorEastAsia" w:hAnsiTheme="minorEastAsia"/>
          <w:kern w:val="0"/>
          <w:sz w:val="28"/>
          <w:szCs w:val="32"/>
        </w:rPr>
        <w:t>）严格执裁，不徇私舞弊。</w:t>
      </w:r>
    </w:p>
    <w:p>
      <w:pPr>
        <w:autoSpaceDE w:val="0"/>
        <w:autoSpaceDN w:val="0"/>
        <w:adjustRightInd w:val="0"/>
        <w:jc w:val="left"/>
        <w:rPr>
          <w:rFonts w:cs="CIDFont+F2" w:asciiTheme="minorEastAsia" w:hAnsiTheme="minorEastAsia"/>
          <w:kern w:val="0"/>
          <w:sz w:val="28"/>
          <w:szCs w:val="32"/>
        </w:rPr>
      </w:pPr>
      <w:r>
        <w:rPr>
          <w:rFonts w:hint="eastAsia" w:cs="CIDFont+F2" w:asciiTheme="minorEastAsia" w:hAnsiTheme="minorEastAsia"/>
          <w:kern w:val="0"/>
          <w:sz w:val="28"/>
          <w:szCs w:val="32"/>
        </w:rPr>
        <w:t>（</w:t>
      </w:r>
      <w:r>
        <w:rPr>
          <w:rFonts w:cs="CIDFont+F2" w:asciiTheme="minorEastAsia" w:hAnsiTheme="minorEastAsia"/>
          <w:kern w:val="0"/>
          <w:sz w:val="28"/>
          <w:szCs w:val="32"/>
        </w:rPr>
        <w:t>2</w:t>
      </w:r>
      <w:r>
        <w:rPr>
          <w:rFonts w:hint="eastAsia" w:cs="CIDFont+F2" w:asciiTheme="minorEastAsia" w:hAnsiTheme="minorEastAsia"/>
          <w:kern w:val="0"/>
          <w:sz w:val="28"/>
          <w:szCs w:val="32"/>
        </w:rPr>
        <w:t>）参加赛前培训和论坛，了解掌握比赛各项技术规则、要求。</w:t>
      </w:r>
    </w:p>
    <w:p>
      <w:pPr>
        <w:autoSpaceDE w:val="0"/>
        <w:autoSpaceDN w:val="0"/>
        <w:adjustRightInd w:val="0"/>
        <w:jc w:val="left"/>
        <w:rPr>
          <w:rFonts w:cs="CIDFont+F2" w:asciiTheme="minorEastAsia" w:hAnsiTheme="minorEastAsia"/>
          <w:kern w:val="0"/>
          <w:sz w:val="28"/>
          <w:szCs w:val="32"/>
        </w:rPr>
      </w:pPr>
      <w:r>
        <w:rPr>
          <w:rFonts w:hint="eastAsia" w:cs="CIDFont+F2" w:asciiTheme="minorEastAsia" w:hAnsiTheme="minorEastAsia"/>
          <w:kern w:val="0"/>
          <w:sz w:val="28"/>
          <w:szCs w:val="32"/>
        </w:rPr>
        <w:t>（</w:t>
      </w:r>
      <w:r>
        <w:rPr>
          <w:rFonts w:cs="CIDFont+F2" w:asciiTheme="minorEastAsia" w:hAnsiTheme="minorEastAsia"/>
          <w:kern w:val="0"/>
          <w:sz w:val="28"/>
          <w:szCs w:val="32"/>
        </w:rPr>
        <w:t>3</w:t>
      </w:r>
      <w:r>
        <w:rPr>
          <w:rFonts w:hint="eastAsia" w:cs="CIDFont+F2" w:asciiTheme="minorEastAsia" w:hAnsiTheme="minorEastAsia"/>
          <w:kern w:val="0"/>
          <w:sz w:val="28"/>
          <w:szCs w:val="32"/>
        </w:rPr>
        <w:t>）服从裁判长和模块裁判组长的工作安排，认真做好本职工作。</w:t>
      </w:r>
    </w:p>
    <w:p>
      <w:pPr>
        <w:autoSpaceDE w:val="0"/>
        <w:autoSpaceDN w:val="0"/>
        <w:adjustRightInd w:val="0"/>
        <w:jc w:val="left"/>
        <w:rPr>
          <w:rFonts w:cs="CIDFont+F2" w:asciiTheme="minorEastAsia" w:hAnsiTheme="minorEastAsia"/>
          <w:kern w:val="0"/>
          <w:sz w:val="28"/>
          <w:szCs w:val="32"/>
        </w:rPr>
      </w:pPr>
      <w:r>
        <w:rPr>
          <w:rFonts w:hint="eastAsia" w:cs="CIDFont+F2" w:asciiTheme="minorEastAsia" w:hAnsiTheme="minorEastAsia"/>
          <w:kern w:val="0"/>
          <w:sz w:val="28"/>
          <w:szCs w:val="32"/>
        </w:rPr>
        <w:t>（</w:t>
      </w:r>
      <w:r>
        <w:rPr>
          <w:rFonts w:cs="CIDFont+F2" w:asciiTheme="minorEastAsia" w:hAnsiTheme="minorEastAsia"/>
          <w:kern w:val="0"/>
          <w:sz w:val="28"/>
          <w:szCs w:val="32"/>
        </w:rPr>
        <w:t>4</w:t>
      </w:r>
      <w:r>
        <w:rPr>
          <w:rFonts w:hint="eastAsia" w:cs="CIDFont+F2" w:asciiTheme="minorEastAsia" w:hAnsiTheme="minorEastAsia"/>
          <w:kern w:val="0"/>
          <w:sz w:val="28"/>
          <w:szCs w:val="32"/>
        </w:rPr>
        <w:t>）认真参与各项技术工作，对有争议的问题，应提出客观、公正、合理的意见建议。</w:t>
      </w:r>
    </w:p>
    <w:p>
      <w:pPr>
        <w:autoSpaceDE w:val="0"/>
        <w:autoSpaceDN w:val="0"/>
        <w:adjustRightInd w:val="0"/>
        <w:jc w:val="left"/>
        <w:rPr>
          <w:rFonts w:ascii="宋体" w:hAnsi="宋体" w:eastAsia="宋体" w:cs="宋体"/>
          <w:kern w:val="0"/>
          <w:sz w:val="28"/>
          <w:szCs w:val="32"/>
        </w:rPr>
      </w:pPr>
      <w:r>
        <w:rPr>
          <w:rFonts w:hint="eastAsia" w:cs="CIDFont+F2" w:asciiTheme="minorEastAsia" w:hAnsiTheme="minorEastAsia"/>
          <w:kern w:val="0"/>
          <w:sz w:val="28"/>
          <w:szCs w:val="32"/>
        </w:rPr>
        <w:t>（</w:t>
      </w:r>
      <w:r>
        <w:rPr>
          <w:rFonts w:cs="CIDFont+F2" w:asciiTheme="minorEastAsia" w:hAnsiTheme="minorEastAsia"/>
          <w:kern w:val="0"/>
          <w:sz w:val="28"/>
          <w:szCs w:val="32"/>
        </w:rPr>
        <w:t>5</w:t>
      </w:r>
      <w:r>
        <w:rPr>
          <w:rFonts w:hint="eastAsia" w:cs="CIDFont+F2" w:asciiTheme="minorEastAsia" w:hAnsiTheme="minorEastAsia"/>
          <w:kern w:val="0"/>
          <w:sz w:val="28"/>
          <w:szCs w:val="32"/>
        </w:rPr>
        <w:t>）坚守岗位，不迟到、早退，严格遵守执裁时间安排，保证执裁</w:t>
      </w:r>
      <w:r>
        <w:rPr>
          <w:rFonts w:hint="eastAsia" w:ascii="宋体" w:hAnsi="宋体" w:eastAsia="宋体" w:cs="宋体"/>
          <w:kern w:val="0"/>
          <w:sz w:val="28"/>
          <w:szCs w:val="32"/>
        </w:rPr>
        <w:t>工作正常进行。</w:t>
      </w:r>
    </w:p>
    <w:p>
      <w:pPr>
        <w:autoSpaceDE w:val="0"/>
        <w:autoSpaceDN w:val="0"/>
        <w:adjustRightInd w:val="0"/>
        <w:jc w:val="left"/>
        <w:rPr>
          <w:rFonts w:ascii="宋体" w:hAnsi="宋体" w:eastAsia="宋体" w:cs="宋体"/>
          <w:kern w:val="0"/>
          <w:sz w:val="28"/>
          <w:szCs w:val="32"/>
        </w:rPr>
      </w:pPr>
      <w:r>
        <w:rPr>
          <w:rFonts w:hint="eastAsia" w:ascii="宋体" w:hAnsi="宋体" w:eastAsia="宋体" w:cs="宋体"/>
          <w:kern w:val="0"/>
          <w:sz w:val="28"/>
          <w:szCs w:val="32"/>
        </w:rPr>
        <w:t>（6）遵守比赛要求的试题与评分细则保密的相关规定和纪律要求，维护比赛的公平与公正性</w:t>
      </w:r>
    </w:p>
    <w:p>
      <w:pPr>
        <w:pStyle w:val="13"/>
        <w:numPr>
          <w:ilvl w:val="0"/>
          <w:numId w:val="1"/>
        </w:numPr>
        <w:ind w:firstLineChars="0"/>
        <w:rPr>
          <w:rFonts w:cs="CIDFont+F7" w:asciiTheme="minorEastAsia" w:hAnsiTheme="minorEastAsia"/>
          <w:b/>
          <w:kern w:val="0"/>
          <w:sz w:val="28"/>
          <w:szCs w:val="32"/>
        </w:rPr>
      </w:pPr>
      <w:r>
        <w:rPr>
          <w:rFonts w:hint="eastAsia" w:cs="CIDFont+F7" w:asciiTheme="minorEastAsia" w:hAnsiTheme="minorEastAsia"/>
          <w:b/>
          <w:kern w:val="0"/>
          <w:sz w:val="28"/>
          <w:szCs w:val="32"/>
        </w:rPr>
        <w:t>竞赛内容</w:t>
      </w:r>
    </w:p>
    <w:p>
      <w:pPr>
        <w:ind w:firstLine="560" w:firstLineChars="200"/>
        <w:jc w:val="left"/>
        <w:rPr>
          <w:rFonts w:ascii="宋体" w:hAnsi="宋体" w:eastAsia="宋体" w:cs="宋体"/>
          <w:sz w:val="28"/>
          <w:szCs w:val="32"/>
        </w:rPr>
      </w:pPr>
      <w:r>
        <w:rPr>
          <w:rFonts w:hint="eastAsia" w:ascii="宋体" w:hAnsi="宋体" w:eastAsia="宋体" w:cs="宋体"/>
          <w:color w:val="000000"/>
          <w:sz w:val="28"/>
          <w:szCs w:val="32"/>
        </w:rPr>
        <w:t>本次竞赛由理论和技能操作两部分组成。理论以工业机器人</w:t>
      </w:r>
      <w:r>
        <w:rPr>
          <w:rFonts w:hint="eastAsia" w:ascii="宋体" w:hAnsi="宋体" w:eastAsia="宋体" w:cs="宋体"/>
          <w:color w:val="000000"/>
          <w:sz w:val="28"/>
          <w:szCs w:val="32"/>
          <w:lang w:eastAsia="zh-CN"/>
        </w:rPr>
        <w:t>系统</w:t>
      </w:r>
      <w:r>
        <w:rPr>
          <w:rFonts w:hint="eastAsia" w:ascii="宋体" w:hAnsi="宋体" w:eastAsia="宋体" w:cs="宋体"/>
          <w:color w:val="000000"/>
          <w:sz w:val="28"/>
          <w:szCs w:val="32"/>
        </w:rPr>
        <w:t>运维操作需求为基础进行题目编写，</w:t>
      </w:r>
      <w:r>
        <w:rPr>
          <w:rFonts w:hint="eastAsia" w:ascii="宋体" w:hAnsi="宋体" w:eastAsia="宋体" w:cs="宋体"/>
          <w:sz w:val="28"/>
          <w:szCs w:val="32"/>
        </w:rPr>
        <w:t>技能操作部分采用单人竞赛形式，独立完成规定的工作任务为考核内容。</w:t>
      </w:r>
    </w:p>
    <w:p>
      <w:pPr>
        <w:pStyle w:val="13"/>
        <w:numPr>
          <w:ilvl w:val="1"/>
          <w:numId w:val="3"/>
        </w:numPr>
        <w:autoSpaceDE w:val="0"/>
        <w:autoSpaceDN w:val="0"/>
        <w:adjustRightInd w:val="0"/>
        <w:ind w:firstLineChars="0"/>
        <w:jc w:val="left"/>
        <w:rPr>
          <w:rFonts w:cs="CIDFont+F8" w:asciiTheme="minorEastAsia" w:hAnsiTheme="minorEastAsia"/>
          <w:b/>
          <w:kern w:val="0"/>
          <w:sz w:val="28"/>
          <w:szCs w:val="32"/>
        </w:rPr>
      </w:pPr>
      <w:r>
        <w:rPr>
          <w:rFonts w:hint="eastAsia" w:cs="CIDFont+F8" w:asciiTheme="minorEastAsia" w:hAnsiTheme="minorEastAsia"/>
          <w:b/>
          <w:kern w:val="0"/>
          <w:sz w:val="28"/>
          <w:szCs w:val="32"/>
        </w:rPr>
        <w:t>操作技能竞赛</w:t>
      </w:r>
    </w:p>
    <w:p>
      <w:pPr>
        <w:adjustRightInd w:val="0"/>
        <w:ind w:firstLine="560" w:firstLineChars="200"/>
        <w:jc w:val="left"/>
        <w:rPr>
          <w:rFonts w:ascii="宋体" w:hAnsi="宋体" w:eastAsia="宋体" w:cs="宋体"/>
          <w:color w:val="000000" w:themeColor="text1"/>
          <w:sz w:val="24"/>
          <w:szCs w:val="28"/>
        </w:rPr>
      </w:pPr>
      <w:r>
        <w:rPr>
          <w:rFonts w:hint="eastAsia" w:ascii="宋体" w:hAnsi="宋体" w:eastAsia="宋体" w:cs="宋体"/>
          <w:color w:val="000000" w:themeColor="text1"/>
          <w:sz w:val="28"/>
          <w:szCs w:val="32"/>
        </w:rPr>
        <w:t>技能操作项目含工业机器人程序编写和现场</w:t>
      </w:r>
      <w:r>
        <w:rPr>
          <w:rFonts w:hint="eastAsia" w:ascii="宋体" w:hAnsi="宋体" w:eastAsia="宋体" w:cs="宋体"/>
          <w:color w:val="000000" w:themeColor="text1"/>
          <w:sz w:val="28"/>
          <w:szCs w:val="32"/>
          <w:lang w:eastAsia="zh-CN"/>
        </w:rPr>
        <w:t>工业机器人系统</w:t>
      </w:r>
      <w:r>
        <w:rPr>
          <w:rFonts w:hint="eastAsia" w:ascii="宋体" w:hAnsi="宋体" w:eastAsia="宋体" w:cs="宋体"/>
          <w:color w:val="000000" w:themeColor="text1"/>
          <w:sz w:val="28"/>
          <w:szCs w:val="32"/>
        </w:rPr>
        <w:t>调试</w:t>
      </w:r>
      <w:r>
        <w:rPr>
          <w:rFonts w:hint="eastAsia" w:ascii="宋体" w:hAnsi="宋体" w:eastAsia="宋体" w:cs="宋体"/>
          <w:color w:val="000000" w:themeColor="text1"/>
          <w:sz w:val="28"/>
          <w:szCs w:val="32"/>
          <w:lang w:eastAsia="zh-CN"/>
        </w:rPr>
        <w:t>、检修</w:t>
      </w:r>
      <w:r>
        <w:rPr>
          <w:rFonts w:hint="eastAsia" w:ascii="宋体" w:hAnsi="宋体" w:eastAsia="宋体" w:cs="宋体"/>
          <w:color w:val="000000" w:themeColor="text1"/>
          <w:sz w:val="28"/>
          <w:szCs w:val="32"/>
        </w:rPr>
        <w:t>两项。</w:t>
      </w:r>
    </w:p>
    <w:p>
      <w:pPr>
        <w:adjustRightInd w:val="0"/>
        <w:jc w:val="left"/>
        <w:rPr>
          <w:rFonts w:cs="CIDFont+F8" w:asciiTheme="minorEastAsia" w:hAnsiTheme="minorEastAsia"/>
          <w:b/>
          <w:color w:val="000000" w:themeColor="text1"/>
          <w:kern w:val="0"/>
          <w:sz w:val="28"/>
          <w:szCs w:val="32"/>
        </w:rPr>
      </w:pPr>
      <w:r>
        <w:rPr>
          <w:rFonts w:hint="eastAsia" w:cs="CIDFont+F8" w:asciiTheme="minorEastAsia" w:hAnsiTheme="minorEastAsia"/>
          <w:b/>
          <w:color w:val="000000" w:themeColor="text1"/>
          <w:kern w:val="0"/>
          <w:sz w:val="28"/>
          <w:szCs w:val="32"/>
        </w:rPr>
        <w:t>4.1.1试题范围</w:t>
      </w:r>
    </w:p>
    <w:p>
      <w:pPr>
        <w:adjustRightInd w:val="0"/>
        <w:ind w:firstLine="560" w:firstLineChars="200"/>
        <w:jc w:val="left"/>
        <w:rPr>
          <w:rFonts w:ascii="宋体" w:hAnsi="宋体" w:eastAsia="宋体" w:cs="宋体"/>
          <w:sz w:val="28"/>
          <w:szCs w:val="32"/>
        </w:rPr>
      </w:pPr>
      <w:r>
        <w:rPr>
          <w:rFonts w:hint="eastAsia" w:ascii="宋体" w:hAnsi="宋体" w:eastAsia="宋体" w:cs="宋体"/>
          <w:sz w:val="28"/>
          <w:szCs w:val="32"/>
        </w:rPr>
        <w:t>试题围绕基于工业机器人基础操作的运维流程，编程调试流程，其中包含了工业机器人的安装项目，工业机器人的搬运码垛项目，工业机器人的路径设定项目。</w:t>
      </w:r>
    </w:p>
    <w:p>
      <w:pPr>
        <w:adjustRightInd w:val="0"/>
        <w:ind w:firstLine="560" w:firstLineChars="200"/>
        <w:jc w:val="left"/>
        <w:rPr>
          <w:rFonts w:ascii="宋体" w:hAnsi="宋体" w:eastAsia="宋体" w:cs="宋体"/>
          <w:sz w:val="28"/>
          <w:szCs w:val="32"/>
        </w:rPr>
      </w:pPr>
      <w:r>
        <w:rPr>
          <w:rFonts w:hint="eastAsia" w:ascii="宋体" w:hAnsi="宋体" w:eastAsia="宋体" w:cs="宋体"/>
          <w:sz w:val="28"/>
          <w:szCs w:val="32"/>
        </w:rPr>
        <w:t>本试题考查选手应用工业机器人进行编程与调试的能力：①根据给定控制要求，示教对应点位，点位需合理合规，并且不存在安全隐患，同时可支持机器人进行长期重复工作。②程序输入及调试：熟练操作示教器，熟练掌握工业机器人的三大基本坐标系，并且可以熟练使用及切换线性运动、关节运动、重定位运动，使用合适的运动对机器人进行调试及设置参数。③通电调试：全程需符合操作工业机器人时的安全要求，是否正确手握机器人示教器，操作时是否时刻关注机器人本体状态，手动操作时运动速度是否超出安全要求，操作人员及调试人员在操作时是否处于机器人的安全位置。</w:t>
      </w:r>
    </w:p>
    <w:p>
      <w:pPr>
        <w:adjustRightInd w:val="0"/>
        <w:jc w:val="left"/>
        <w:rPr>
          <w:rFonts w:ascii="宋体" w:hAnsi="宋体" w:eastAsia="宋体" w:cs="宋体"/>
          <w:kern w:val="0"/>
          <w:sz w:val="28"/>
          <w:szCs w:val="32"/>
        </w:rPr>
      </w:pPr>
      <w:r>
        <w:rPr>
          <w:rFonts w:hint="eastAsia" w:ascii="宋体" w:hAnsi="宋体" w:eastAsia="宋体" w:cs="宋体"/>
          <w:b/>
          <w:kern w:val="0"/>
          <w:sz w:val="28"/>
          <w:szCs w:val="32"/>
        </w:rPr>
        <w:t>4.1.2  竞赛时间及方式</w:t>
      </w:r>
    </w:p>
    <w:p>
      <w:pPr>
        <w:ind w:firstLine="560" w:firstLineChars="200"/>
        <w:contextualSpacing/>
        <w:rPr>
          <w:rFonts w:ascii="宋体" w:hAnsi="宋体" w:eastAsia="宋体" w:cs="宋体"/>
          <w:sz w:val="28"/>
          <w:szCs w:val="32"/>
        </w:rPr>
      </w:pPr>
      <w:r>
        <w:rPr>
          <w:rFonts w:hint="eastAsia" w:ascii="宋体" w:hAnsi="宋体" w:eastAsia="宋体" w:cs="宋体"/>
          <w:sz w:val="28"/>
          <w:szCs w:val="32"/>
        </w:rPr>
        <w:t>工业机器人项目采用现场操作、现场评判方式进行，两个项目一并考核，考试时间 120分钟。</w:t>
      </w:r>
    </w:p>
    <w:p>
      <w:pPr>
        <w:contextualSpacing/>
        <w:rPr>
          <w:rFonts w:cs="CIDFont+F2" w:asciiTheme="minorEastAsia" w:hAnsiTheme="minorEastAsia"/>
          <w:kern w:val="0"/>
          <w:sz w:val="28"/>
          <w:szCs w:val="32"/>
        </w:rPr>
      </w:pPr>
      <w:r>
        <w:rPr>
          <w:rFonts w:hint="eastAsia" w:cs="CIDFont+F8" w:asciiTheme="minorEastAsia" w:hAnsiTheme="minorEastAsia"/>
          <w:b/>
          <w:kern w:val="0"/>
          <w:sz w:val="28"/>
          <w:szCs w:val="32"/>
        </w:rPr>
        <w:t>4.1.3  命题方式</w:t>
      </w:r>
    </w:p>
    <w:p>
      <w:pPr>
        <w:ind w:firstLine="560" w:firstLineChars="200"/>
        <w:rPr>
          <w:rFonts w:ascii="宋体" w:hAnsi="宋体" w:eastAsia="宋体" w:cs="宋体"/>
          <w:b/>
          <w:bCs/>
          <w:sz w:val="28"/>
          <w:szCs w:val="32"/>
        </w:rPr>
      </w:pPr>
      <w:r>
        <w:rPr>
          <w:rFonts w:hint="eastAsia" w:ascii="宋体" w:hAnsi="宋体" w:eastAsia="宋体" w:cs="宋体"/>
          <w:sz w:val="28"/>
          <w:szCs w:val="32"/>
        </w:rPr>
        <w:t>由主办单位组织竞赛专家组命制600题理论题库（单选300、多选120，判断180，附固定格式）、技能试卷3套（分赛场统一场地设施设备清单）报市鉴定中心，由第三方评价机构组织命制的理论和技能题库不再审定，其余由市鉴定中心组织专家进行审定。理论题库在赛前半个月公开发布。</w:t>
      </w:r>
    </w:p>
    <w:p>
      <w:pPr>
        <w:adjustRightInd w:val="0"/>
        <w:ind w:firstLine="560" w:firstLineChars="200"/>
        <w:jc w:val="left"/>
        <w:rPr>
          <w:rFonts w:ascii="宋体" w:hAnsi="宋体" w:eastAsia="宋体" w:cs="宋体"/>
          <w:sz w:val="28"/>
          <w:szCs w:val="32"/>
        </w:rPr>
      </w:pPr>
      <w:r>
        <w:rPr>
          <w:rFonts w:hint="eastAsia" w:ascii="宋体" w:hAnsi="宋体" w:eastAsia="宋体" w:cs="宋体"/>
          <w:sz w:val="28"/>
          <w:szCs w:val="32"/>
        </w:rPr>
        <w:t>竞赛试卷统一由市鉴定中心抽取及印制，由质量督导员带至现场。质量督导员主办方推荐，中心委派。</w:t>
      </w:r>
    </w:p>
    <w:p>
      <w:pPr>
        <w:adjustRightInd w:val="0"/>
        <w:jc w:val="left"/>
        <w:rPr>
          <w:rFonts w:ascii="宋体" w:hAnsi="宋体" w:eastAsia="宋体" w:cs="宋体"/>
          <w:b/>
          <w:kern w:val="0"/>
          <w:sz w:val="28"/>
          <w:szCs w:val="32"/>
        </w:rPr>
      </w:pPr>
      <w:r>
        <w:rPr>
          <w:rFonts w:hint="eastAsia" w:ascii="宋体" w:hAnsi="宋体" w:eastAsia="宋体" w:cs="宋体"/>
          <w:b/>
          <w:kern w:val="0"/>
          <w:sz w:val="28"/>
          <w:szCs w:val="32"/>
        </w:rPr>
        <w:t>4.1.4  计分方法</w:t>
      </w:r>
    </w:p>
    <w:p>
      <w:pPr>
        <w:ind w:firstLine="560" w:firstLineChars="200"/>
        <w:contextualSpacing/>
        <w:rPr>
          <w:rFonts w:ascii="宋体" w:hAnsi="宋体" w:eastAsia="宋体" w:cs="宋体"/>
          <w:color w:val="000000"/>
          <w:sz w:val="28"/>
          <w:szCs w:val="32"/>
        </w:rPr>
      </w:pPr>
      <w:r>
        <w:rPr>
          <w:rFonts w:hint="eastAsia" w:ascii="宋体" w:hAnsi="宋体" w:eastAsia="宋体" w:cs="宋体"/>
          <w:color w:val="000000"/>
          <w:sz w:val="28"/>
          <w:szCs w:val="32"/>
        </w:rPr>
        <w:t>理论考试满分为100分，成绩占总分的20%；</w:t>
      </w:r>
    </w:p>
    <w:p>
      <w:pPr>
        <w:ind w:firstLine="560" w:firstLineChars="200"/>
        <w:jc w:val="left"/>
        <w:rPr>
          <w:rFonts w:ascii="宋体" w:hAnsi="宋体" w:eastAsia="宋体" w:cs="宋体"/>
          <w:color w:val="000000"/>
          <w:sz w:val="28"/>
          <w:szCs w:val="32"/>
        </w:rPr>
      </w:pPr>
      <w:r>
        <w:rPr>
          <w:rFonts w:hint="eastAsia" w:ascii="宋体" w:hAnsi="宋体" w:eastAsia="宋体" w:cs="宋体"/>
          <w:sz w:val="28"/>
          <w:szCs w:val="32"/>
        </w:rPr>
        <w:t>实操考试项目满分100分，</w:t>
      </w:r>
      <w:r>
        <w:rPr>
          <w:rFonts w:hint="eastAsia" w:ascii="宋体" w:hAnsi="宋体" w:eastAsia="宋体" w:cs="宋体"/>
          <w:color w:val="000000"/>
          <w:sz w:val="28"/>
          <w:szCs w:val="32"/>
        </w:rPr>
        <w:t>成绩占总分的80%。</w:t>
      </w:r>
    </w:p>
    <w:p>
      <w:pPr>
        <w:adjustRightInd w:val="0"/>
        <w:jc w:val="left"/>
        <w:rPr>
          <w:rFonts w:ascii="宋体" w:hAnsi="宋体" w:eastAsia="宋体" w:cs="宋体"/>
          <w:b/>
          <w:kern w:val="0"/>
          <w:sz w:val="28"/>
          <w:szCs w:val="32"/>
        </w:rPr>
      </w:pPr>
      <w:r>
        <w:rPr>
          <w:rFonts w:hint="eastAsia" w:ascii="宋体" w:hAnsi="宋体" w:eastAsia="宋体" w:cs="宋体"/>
          <w:b/>
          <w:kern w:val="0"/>
          <w:sz w:val="28"/>
          <w:szCs w:val="32"/>
        </w:rPr>
        <w:t>4.2 考核次数及地点安排</w:t>
      </w:r>
    </w:p>
    <w:p>
      <w:pPr>
        <w:autoSpaceDE w:val="0"/>
        <w:autoSpaceDN w:val="0"/>
        <w:adjustRightInd w:val="0"/>
        <w:ind w:firstLine="560" w:firstLineChars="200"/>
        <w:jc w:val="left"/>
        <w:rPr>
          <w:rFonts w:hint="eastAsia" w:ascii="宋体" w:hAnsi="宋体" w:eastAsia="宋体" w:cs="宋体"/>
          <w:kern w:val="0"/>
          <w:sz w:val="28"/>
          <w:szCs w:val="32"/>
        </w:rPr>
      </w:pPr>
      <w:r>
        <w:rPr>
          <w:rFonts w:hint="eastAsia" w:ascii="宋体" w:hAnsi="宋体" w:eastAsia="宋体" w:cs="宋体"/>
          <w:kern w:val="0"/>
          <w:sz w:val="28"/>
          <w:szCs w:val="32"/>
        </w:rPr>
        <w:t>具体考核时间为：</w:t>
      </w:r>
      <w:r>
        <w:rPr>
          <w:rFonts w:hint="eastAsia" w:ascii="宋体" w:hAnsi="宋体" w:eastAsia="宋体" w:cs="宋体"/>
          <w:kern w:val="0"/>
          <w:sz w:val="28"/>
          <w:szCs w:val="32"/>
          <w:lang w:val="en-US" w:eastAsia="zh-CN"/>
        </w:rPr>
        <w:t>2022年9月24日</w:t>
      </w:r>
      <w:r>
        <w:rPr>
          <w:rFonts w:hint="eastAsia" w:ascii="宋体" w:hAnsi="宋体" w:eastAsia="宋体" w:cs="宋体"/>
          <w:kern w:val="0"/>
          <w:sz w:val="28"/>
          <w:szCs w:val="32"/>
        </w:rPr>
        <w:t xml:space="preserve"> </w:t>
      </w:r>
    </w:p>
    <w:p>
      <w:pPr>
        <w:autoSpaceDE w:val="0"/>
        <w:autoSpaceDN w:val="0"/>
        <w:adjustRightInd w:val="0"/>
        <w:ind w:firstLine="560" w:firstLineChars="200"/>
        <w:jc w:val="left"/>
        <w:rPr>
          <w:rFonts w:ascii="宋体" w:hAnsi="宋体" w:eastAsia="宋体" w:cs="宋体"/>
          <w:kern w:val="0"/>
          <w:sz w:val="28"/>
          <w:szCs w:val="32"/>
        </w:rPr>
      </w:pPr>
      <w:r>
        <w:rPr>
          <w:rFonts w:hint="eastAsia" w:ascii="宋体" w:hAnsi="宋体" w:eastAsia="宋体" w:cs="宋体"/>
          <w:kern w:val="0"/>
          <w:sz w:val="28"/>
          <w:szCs w:val="32"/>
        </w:rPr>
        <w:t>考核地点为：</w:t>
      </w:r>
      <w:r>
        <w:rPr>
          <w:rFonts w:hint="eastAsia" w:ascii="宋体" w:hAnsi="宋体" w:eastAsia="宋体" w:cs="宋体"/>
          <w:kern w:val="0"/>
          <w:sz w:val="28"/>
          <w:szCs w:val="32"/>
          <w:lang w:eastAsia="zh-CN"/>
        </w:rPr>
        <w:t>江苏省常州技师学院</w:t>
      </w:r>
    </w:p>
    <w:p>
      <w:pPr>
        <w:autoSpaceDE w:val="0"/>
        <w:autoSpaceDN w:val="0"/>
        <w:adjustRightInd w:val="0"/>
        <w:ind w:firstLine="560" w:firstLineChars="200"/>
        <w:jc w:val="left"/>
        <w:rPr>
          <w:rFonts w:ascii="宋体" w:hAnsi="宋体" w:eastAsia="宋体" w:cs="宋体"/>
          <w:b/>
          <w:bCs/>
          <w:kern w:val="0"/>
          <w:sz w:val="28"/>
          <w:szCs w:val="32"/>
        </w:rPr>
      </w:pPr>
      <w:r>
        <w:rPr>
          <w:rFonts w:hint="eastAsia" w:ascii="宋体" w:hAnsi="宋体" w:eastAsia="宋体" w:cs="宋体"/>
          <w:kern w:val="0"/>
          <w:sz w:val="28"/>
          <w:szCs w:val="32"/>
        </w:rPr>
        <w:t>选手报到时需按要求统一健康申报卡、健康码、</w:t>
      </w:r>
      <w:r>
        <w:rPr>
          <w:rFonts w:hint="eastAsia" w:ascii="宋体" w:hAnsi="宋体" w:eastAsia="宋体" w:cs="宋体"/>
          <w:kern w:val="0"/>
          <w:sz w:val="28"/>
          <w:szCs w:val="32"/>
          <w:lang w:eastAsia="zh-CN"/>
        </w:rPr>
        <w:t>提供开赛前</w:t>
      </w:r>
      <w:r>
        <w:rPr>
          <w:rFonts w:hint="eastAsia" w:ascii="宋体" w:hAnsi="宋体" w:eastAsia="宋体" w:cs="宋体"/>
          <w:kern w:val="0"/>
          <w:sz w:val="28"/>
          <w:szCs w:val="32"/>
          <w:lang w:val="en-US" w:eastAsia="zh-CN"/>
        </w:rPr>
        <w:t>48小时核酸检测阴性报告，</w:t>
      </w:r>
      <w:r>
        <w:rPr>
          <w:rFonts w:hint="eastAsia" w:ascii="宋体" w:hAnsi="宋体" w:eastAsia="宋体" w:cs="宋体"/>
          <w:kern w:val="0"/>
          <w:sz w:val="28"/>
          <w:szCs w:val="32"/>
        </w:rPr>
        <w:t>以及赛前体温测量后方可进入赛场。</w:t>
      </w:r>
    </w:p>
    <w:p>
      <w:pPr>
        <w:ind w:firstLine="570"/>
        <w:rPr>
          <w:rFonts w:ascii="宋体" w:hAnsi="宋体" w:eastAsia="宋体" w:cs="宋体"/>
          <w:color w:val="000000"/>
          <w:sz w:val="28"/>
          <w:szCs w:val="32"/>
        </w:rPr>
      </w:pPr>
      <w:r>
        <w:rPr>
          <w:rFonts w:hint="eastAsia" w:ascii="宋体" w:hAnsi="宋体" w:eastAsia="宋体" w:cs="宋体"/>
          <w:kern w:val="0"/>
          <w:sz w:val="28"/>
          <w:szCs w:val="32"/>
        </w:rPr>
        <w:t>为了保证所有选手采用同一套赛题，所有场次的选手赛前得不到赛题任何信息，确保公平公正。</w:t>
      </w:r>
    </w:p>
    <w:p>
      <w:pPr>
        <w:pStyle w:val="13"/>
        <w:numPr>
          <w:ilvl w:val="0"/>
          <w:numId w:val="1"/>
        </w:numPr>
        <w:ind w:firstLineChars="0"/>
        <w:rPr>
          <w:rFonts w:cs="CIDFont+F7" w:asciiTheme="minorEastAsia" w:hAnsiTheme="minorEastAsia"/>
          <w:b/>
          <w:bCs/>
          <w:kern w:val="0"/>
          <w:sz w:val="28"/>
          <w:szCs w:val="32"/>
        </w:rPr>
      </w:pPr>
      <w:r>
        <w:rPr>
          <w:rFonts w:hint="eastAsia" w:ascii="宋体" w:hAnsi="宋体" w:eastAsia="宋体" w:cs="宋体"/>
          <w:kern w:val="0"/>
          <w:sz w:val="28"/>
          <w:szCs w:val="32"/>
        </w:rPr>
        <w:t xml:space="preserve"> </w:t>
      </w:r>
      <w:r>
        <w:rPr>
          <w:rFonts w:ascii="宋体" w:hAnsi="宋体" w:eastAsia="宋体" w:cs="宋体"/>
          <w:kern w:val="0"/>
          <w:sz w:val="28"/>
          <w:szCs w:val="32"/>
        </w:rPr>
        <w:t xml:space="preserve"> </w:t>
      </w:r>
      <w:r>
        <w:rPr>
          <w:rFonts w:hint="eastAsia" w:cs="CIDFont+F7" w:asciiTheme="minorEastAsia" w:hAnsiTheme="minorEastAsia"/>
          <w:b/>
          <w:bCs/>
          <w:kern w:val="0"/>
          <w:sz w:val="28"/>
          <w:szCs w:val="32"/>
        </w:rPr>
        <w:t>竞赛设施设备</w:t>
      </w:r>
    </w:p>
    <w:tbl>
      <w:tblPr>
        <w:tblStyle w:val="10"/>
        <w:tblW w:w="89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2"/>
        <w:gridCol w:w="1960"/>
        <w:gridCol w:w="2727"/>
        <w:gridCol w:w="1134"/>
        <w:gridCol w:w="992"/>
        <w:gridCol w:w="1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2" w:type="dxa"/>
            <w:vAlign w:val="center"/>
          </w:tcPr>
          <w:p>
            <w:pPr>
              <w:jc w:val="center"/>
              <w:rPr>
                <w:rFonts w:ascii="宋体" w:hAnsi="宋体" w:eastAsia="宋体" w:cs="宋体"/>
                <w:sz w:val="22"/>
                <w:szCs w:val="24"/>
              </w:rPr>
            </w:pPr>
            <w:r>
              <w:rPr>
                <w:rFonts w:hint="eastAsia" w:ascii="宋体" w:hAnsi="宋体" w:eastAsia="宋体" w:cs="宋体"/>
                <w:sz w:val="22"/>
                <w:szCs w:val="24"/>
              </w:rPr>
              <w:t>序号</w:t>
            </w:r>
          </w:p>
        </w:tc>
        <w:tc>
          <w:tcPr>
            <w:tcW w:w="1960" w:type="dxa"/>
            <w:vAlign w:val="center"/>
          </w:tcPr>
          <w:p>
            <w:pPr>
              <w:jc w:val="center"/>
              <w:rPr>
                <w:rFonts w:ascii="宋体" w:hAnsi="宋体" w:eastAsia="宋体" w:cs="宋体"/>
                <w:sz w:val="22"/>
                <w:szCs w:val="24"/>
              </w:rPr>
            </w:pPr>
            <w:r>
              <w:rPr>
                <w:rFonts w:hint="eastAsia" w:ascii="宋体" w:hAnsi="宋体" w:eastAsia="宋体" w:cs="宋体"/>
                <w:sz w:val="22"/>
                <w:szCs w:val="24"/>
              </w:rPr>
              <w:t>名称</w:t>
            </w:r>
          </w:p>
        </w:tc>
        <w:tc>
          <w:tcPr>
            <w:tcW w:w="2727" w:type="dxa"/>
            <w:vAlign w:val="center"/>
          </w:tcPr>
          <w:p>
            <w:pPr>
              <w:jc w:val="center"/>
              <w:rPr>
                <w:rFonts w:ascii="宋体" w:hAnsi="宋体" w:eastAsia="宋体" w:cs="宋体"/>
                <w:sz w:val="22"/>
                <w:szCs w:val="24"/>
              </w:rPr>
            </w:pPr>
            <w:r>
              <w:rPr>
                <w:rFonts w:hint="eastAsia" w:ascii="宋体" w:hAnsi="宋体" w:eastAsia="宋体" w:cs="宋体"/>
                <w:sz w:val="22"/>
                <w:szCs w:val="24"/>
              </w:rPr>
              <w:t>型号</w:t>
            </w:r>
          </w:p>
        </w:tc>
        <w:tc>
          <w:tcPr>
            <w:tcW w:w="1134" w:type="dxa"/>
            <w:vAlign w:val="center"/>
          </w:tcPr>
          <w:p>
            <w:pPr>
              <w:jc w:val="center"/>
              <w:rPr>
                <w:rFonts w:ascii="宋体" w:hAnsi="宋体" w:eastAsia="宋体" w:cs="宋体"/>
                <w:sz w:val="22"/>
                <w:szCs w:val="24"/>
              </w:rPr>
            </w:pPr>
            <w:r>
              <w:rPr>
                <w:rFonts w:hint="eastAsia" w:ascii="宋体" w:hAnsi="宋体" w:eastAsia="宋体" w:cs="宋体"/>
                <w:sz w:val="22"/>
                <w:szCs w:val="24"/>
              </w:rPr>
              <w:t>单位</w:t>
            </w:r>
          </w:p>
        </w:tc>
        <w:tc>
          <w:tcPr>
            <w:tcW w:w="992" w:type="dxa"/>
            <w:vAlign w:val="center"/>
          </w:tcPr>
          <w:p>
            <w:pPr>
              <w:jc w:val="center"/>
              <w:rPr>
                <w:rFonts w:ascii="宋体" w:hAnsi="宋体" w:eastAsia="宋体" w:cs="宋体"/>
                <w:sz w:val="22"/>
                <w:szCs w:val="24"/>
              </w:rPr>
            </w:pPr>
            <w:r>
              <w:rPr>
                <w:rFonts w:hint="eastAsia" w:ascii="宋体" w:hAnsi="宋体" w:eastAsia="宋体" w:cs="宋体"/>
                <w:sz w:val="22"/>
                <w:szCs w:val="24"/>
              </w:rPr>
              <w:t>数量</w:t>
            </w:r>
          </w:p>
        </w:tc>
        <w:tc>
          <w:tcPr>
            <w:tcW w:w="1268" w:type="dxa"/>
            <w:vAlign w:val="center"/>
          </w:tcPr>
          <w:p>
            <w:pPr>
              <w:jc w:val="center"/>
              <w:rPr>
                <w:rFonts w:ascii="宋体" w:hAnsi="宋体" w:eastAsia="宋体" w:cs="宋体"/>
                <w:sz w:val="22"/>
                <w:szCs w:val="24"/>
              </w:rPr>
            </w:pPr>
            <w:r>
              <w:rPr>
                <w:rFonts w:hint="eastAsia" w:ascii="宋体" w:hAnsi="宋体" w:eastAsia="宋体" w:cs="宋体"/>
                <w:sz w:val="22"/>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2" w:type="dxa"/>
            <w:vAlign w:val="center"/>
          </w:tcPr>
          <w:p>
            <w:pPr>
              <w:jc w:val="center"/>
              <w:rPr>
                <w:rFonts w:ascii="宋体" w:hAnsi="宋体"/>
                <w:szCs w:val="21"/>
              </w:rPr>
            </w:pPr>
            <w:r>
              <w:rPr>
                <w:rFonts w:hint="eastAsia" w:ascii="宋体" w:hAnsi="宋体"/>
                <w:szCs w:val="21"/>
              </w:rPr>
              <w:t>1</w:t>
            </w:r>
          </w:p>
        </w:tc>
        <w:tc>
          <w:tcPr>
            <w:tcW w:w="1960" w:type="dxa"/>
            <w:vAlign w:val="center"/>
          </w:tcPr>
          <w:p>
            <w:pPr>
              <w:rPr>
                <w:rFonts w:ascii="宋体" w:hAnsi="宋体"/>
                <w:szCs w:val="21"/>
              </w:rPr>
            </w:pPr>
            <w:r>
              <w:rPr>
                <w:rFonts w:hint="eastAsia" w:ascii="宋体" w:hAnsi="宋体"/>
                <w:szCs w:val="21"/>
              </w:rPr>
              <w:t>劳动保护用品</w:t>
            </w:r>
          </w:p>
        </w:tc>
        <w:tc>
          <w:tcPr>
            <w:tcW w:w="2727" w:type="dxa"/>
            <w:vAlign w:val="center"/>
          </w:tcPr>
          <w:p>
            <w:pPr>
              <w:rPr>
                <w:rFonts w:ascii="宋体" w:hAnsi="宋体"/>
                <w:szCs w:val="21"/>
              </w:rPr>
            </w:pPr>
            <w:r>
              <w:rPr>
                <w:rFonts w:hint="eastAsia" w:ascii="宋体" w:hAnsi="宋体"/>
                <w:szCs w:val="21"/>
              </w:rPr>
              <w:t>工作服、绝缘鞋等</w:t>
            </w:r>
          </w:p>
        </w:tc>
        <w:tc>
          <w:tcPr>
            <w:tcW w:w="1134" w:type="dxa"/>
            <w:vAlign w:val="center"/>
          </w:tcPr>
          <w:p>
            <w:pPr>
              <w:jc w:val="center"/>
              <w:rPr>
                <w:rFonts w:ascii="宋体" w:hAnsi="宋体"/>
                <w:szCs w:val="21"/>
              </w:rPr>
            </w:pPr>
            <w:r>
              <w:rPr>
                <w:rFonts w:hint="eastAsia" w:ascii="宋体" w:hAnsi="宋体"/>
                <w:szCs w:val="21"/>
              </w:rPr>
              <w:t>套</w:t>
            </w:r>
          </w:p>
        </w:tc>
        <w:tc>
          <w:tcPr>
            <w:tcW w:w="992" w:type="dxa"/>
            <w:vAlign w:val="center"/>
          </w:tcPr>
          <w:p>
            <w:pPr>
              <w:jc w:val="center"/>
              <w:rPr>
                <w:rFonts w:ascii="宋体" w:hAnsi="宋体" w:eastAsia="宋体"/>
                <w:szCs w:val="21"/>
              </w:rPr>
            </w:pPr>
            <w:r>
              <w:rPr>
                <w:rFonts w:hint="eastAsia" w:ascii="宋体" w:hAnsi="宋体"/>
                <w:szCs w:val="21"/>
              </w:rPr>
              <w:t>10</w:t>
            </w:r>
          </w:p>
        </w:tc>
        <w:tc>
          <w:tcPr>
            <w:tcW w:w="1268"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2" w:type="dxa"/>
            <w:vAlign w:val="center"/>
          </w:tcPr>
          <w:p>
            <w:pPr>
              <w:jc w:val="center"/>
              <w:rPr>
                <w:rFonts w:ascii="宋体" w:hAnsi="宋体" w:eastAsia="宋体"/>
                <w:szCs w:val="21"/>
              </w:rPr>
            </w:pPr>
            <w:r>
              <w:rPr>
                <w:rFonts w:hint="eastAsia" w:ascii="宋体" w:hAnsi="宋体"/>
                <w:szCs w:val="21"/>
              </w:rPr>
              <w:t>2</w:t>
            </w:r>
          </w:p>
        </w:tc>
        <w:tc>
          <w:tcPr>
            <w:tcW w:w="1960" w:type="dxa"/>
            <w:vAlign w:val="center"/>
          </w:tcPr>
          <w:p>
            <w:pPr>
              <w:rPr>
                <w:rFonts w:ascii="宋体" w:hAnsi="宋体" w:eastAsia="宋体"/>
                <w:szCs w:val="21"/>
              </w:rPr>
            </w:pPr>
            <w:r>
              <w:rPr>
                <w:rFonts w:hint="eastAsia" w:ascii="宋体" w:hAnsi="宋体"/>
                <w:szCs w:val="21"/>
              </w:rPr>
              <w:t>工业机器人</w:t>
            </w:r>
          </w:p>
        </w:tc>
        <w:tc>
          <w:tcPr>
            <w:tcW w:w="2727" w:type="dxa"/>
            <w:vAlign w:val="center"/>
          </w:tcPr>
          <w:p>
            <w:pPr>
              <w:rPr>
                <w:rFonts w:ascii="宋体" w:hAnsi="宋体" w:eastAsia="宋体"/>
                <w:szCs w:val="21"/>
              </w:rPr>
            </w:pPr>
            <w:r>
              <w:rPr>
                <w:rFonts w:hint="eastAsia" w:ascii="宋体" w:hAnsi="宋体"/>
                <w:szCs w:val="21"/>
              </w:rPr>
              <w:t>机器人本体、控制柜、示教器</w:t>
            </w:r>
          </w:p>
        </w:tc>
        <w:tc>
          <w:tcPr>
            <w:tcW w:w="1134" w:type="dxa"/>
            <w:vAlign w:val="center"/>
          </w:tcPr>
          <w:p>
            <w:pPr>
              <w:jc w:val="center"/>
              <w:rPr>
                <w:rFonts w:ascii="宋体" w:hAnsi="宋体" w:eastAsia="宋体"/>
                <w:szCs w:val="21"/>
              </w:rPr>
            </w:pPr>
            <w:r>
              <w:rPr>
                <w:rFonts w:hint="eastAsia" w:ascii="宋体" w:hAnsi="宋体"/>
                <w:szCs w:val="21"/>
              </w:rPr>
              <w:t>套</w:t>
            </w:r>
          </w:p>
        </w:tc>
        <w:tc>
          <w:tcPr>
            <w:tcW w:w="992" w:type="dxa"/>
            <w:vAlign w:val="center"/>
          </w:tcPr>
          <w:p>
            <w:pPr>
              <w:jc w:val="center"/>
              <w:rPr>
                <w:rFonts w:hint="eastAsia" w:ascii="宋体" w:hAnsi="宋体" w:eastAsia="宋体"/>
                <w:szCs w:val="21"/>
                <w:lang w:eastAsia="zh-CN"/>
              </w:rPr>
            </w:pPr>
            <w:r>
              <w:rPr>
                <w:rFonts w:hint="eastAsia" w:ascii="宋体" w:hAnsi="宋体" w:eastAsia="宋体"/>
                <w:szCs w:val="21"/>
                <w:lang w:val="en-US" w:eastAsia="zh-CN"/>
              </w:rPr>
              <w:t>6</w:t>
            </w:r>
          </w:p>
        </w:tc>
        <w:tc>
          <w:tcPr>
            <w:tcW w:w="1268"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2" w:type="dxa"/>
            <w:vAlign w:val="center"/>
          </w:tcPr>
          <w:p>
            <w:pPr>
              <w:jc w:val="center"/>
              <w:rPr>
                <w:rFonts w:ascii="宋体" w:hAnsi="宋体" w:eastAsia="宋体"/>
                <w:szCs w:val="21"/>
              </w:rPr>
            </w:pPr>
            <w:r>
              <w:rPr>
                <w:rFonts w:hint="eastAsia" w:ascii="宋体" w:hAnsi="宋体"/>
                <w:szCs w:val="21"/>
              </w:rPr>
              <w:t>3</w:t>
            </w:r>
          </w:p>
        </w:tc>
        <w:tc>
          <w:tcPr>
            <w:tcW w:w="1960" w:type="dxa"/>
            <w:vAlign w:val="center"/>
          </w:tcPr>
          <w:p>
            <w:pPr>
              <w:rPr>
                <w:rFonts w:ascii="宋体" w:hAnsi="宋体" w:eastAsia="宋体"/>
                <w:szCs w:val="21"/>
              </w:rPr>
            </w:pPr>
            <w:r>
              <w:rPr>
                <w:rFonts w:hint="eastAsia" w:ascii="宋体" w:hAnsi="宋体"/>
                <w:szCs w:val="21"/>
              </w:rPr>
              <w:t>操作平台</w:t>
            </w:r>
          </w:p>
        </w:tc>
        <w:tc>
          <w:tcPr>
            <w:tcW w:w="2727" w:type="dxa"/>
            <w:vAlign w:val="center"/>
          </w:tcPr>
          <w:p>
            <w:pPr>
              <w:rPr>
                <w:rFonts w:ascii="宋体" w:hAnsi="宋体" w:eastAsia="宋体"/>
                <w:szCs w:val="21"/>
              </w:rPr>
            </w:pPr>
            <w:r>
              <w:rPr>
                <w:rFonts w:hint="eastAsia" w:ascii="宋体" w:hAnsi="宋体"/>
                <w:szCs w:val="21"/>
              </w:rPr>
              <w:t>配合三套题目操作平台工装工具</w:t>
            </w:r>
          </w:p>
        </w:tc>
        <w:tc>
          <w:tcPr>
            <w:tcW w:w="1134" w:type="dxa"/>
            <w:vAlign w:val="center"/>
          </w:tcPr>
          <w:p>
            <w:pPr>
              <w:jc w:val="center"/>
              <w:rPr>
                <w:rFonts w:ascii="宋体" w:hAnsi="宋体" w:eastAsia="宋体"/>
                <w:szCs w:val="21"/>
              </w:rPr>
            </w:pPr>
            <w:r>
              <w:rPr>
                <w:rFonts w:hint="eastAsia" w:ascii="宋体" w:hAnsi="宋体"/>
                <w:szCs w:val="21"/>
              </w:rPr>
              <w:t>套</w:t>
            </w:r>
          </w:p>
        </w:tc>
        <w:tc>
          <w:tcPr>
            <w:tcW w:w="992" w:type="dxa"/>
            <w:vAlign w:val="center"/>
          </w:tcPr>
          <w:p>
            <w:pPr>
              <w:jc w:val="center"/>
              <w:rPr>
                <w:rFonts w:hint="eastAsia" w:ascii="宋体" w:hAnsi="宋体" w:eastAsia="宋体"/>
                <w:szCs w:val="21"/>
                <w:lang w:eastAsia="zh-CN"/>
              </w:rPr>
            </w:pPr>
            <w:r>
              <w:rPr>
                <w:rFonts w:hint="eastAsia" w:ascii="宋体" w:hAnsi="宋体" w:eastAsia="宋体"/>
                <w:szCs w:val="21"/>
                <w:lang w:val="en-US" w:eastAsia="zh-CN"/>
              </w:rPr>
              <w:t>6</w:t>
            </w:r>
          </w:p>
        </w:tc>
        <w:tc>
          <w:tcPr>
            <w:tcW w:w="1268"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2" w:type="dxa"/>
            <w:vAlign w:val="center"/>
          </w:tcPr>
          <w:p>
            <w:pPr>
              <w:jc w:val="center"/>
              <w:rPr>
                <w:rFonts w:ascii="宋体" w:hAnsi="宋体"/>
                <w:szCs w:val="21"/>
              </w:rPr>
            </w:pPr>
            <w:r>
              <w:rPr>
                <w:rFonts w:hint="eastAsia" w:ascii="宋体" w:hAnsi="宋体"/>
                <w:szCs w:val="21"/>
              </w:rPr>
              <w:t>4</w:t>
            </w:r>
          </w:p>
        </w:tc>
        <w:tc>
          <w:tcPr>
            <w:tcW w:w="1960" w:type="dxa"/>
            <w:vAlign w:val="center"/>
          </w:tcPr>
          <w:p>
            <w:pPr>
              <w:rPr>
                <w:rFonts w:ascii="宋体" w:hAnsi="宋体"/>
                <w:szCs w:val="21"/>
              </w:rPr>
            </w:pPr>
            <w:r>
              <w:rPr>
                <w:rFonts w:hint="eastAsia" w:ascii="宋体" w:hAnsi="宋体"/>
                <w:szCs w:val="21"/>
              </w:rPr>
              <w:t>电工通用工具</w:t>
            </w:r>
          </w:p>
        </w:tc>
        <w:tc>
          <w:tcPr>
            <w:tcW w:w="2727" w:type="dxa"/>
            <w:vAlign w:val="center"/>
          </w:tcPr>
          <w:p>
            <w:pPr>
              <w:rPr>
                <w:rFonts w:ascii="宋体" w:hAnsi="宋体"/>
                <w:szCs w:val="21"/>
              </w:rPr>
            </w:pPr>
            <w:r>
              <w:rPr>
                <w:rFonts w:hint="eastAsia" w:ascii="宋体" w:hAnsi="宋体"/>
                <w:szCs w:val="21"/>
              </w:rPr>
              <w:t>剥线钳、螺丝刀（包括十字口螺丝刀）、电工刀、尖嘴钳等</w:t>
            </w:r>
          </w:p>
        </w:tc>
        <w:tc>
          <w:tcPr>
            <w:tcW w:w="1134" w:type="dxa"/>
            <w:vAlign w:val="center"/>
          </w:tcPr>
          <w:p>
            <w:pPr>
              <w:jc w:val="center"/>
              <w:rPr>
                <w:rFonts w:ascii="宋体" w:hAnsi="宋体"/>
                <w:szCs w:val="21"/>
              </w:rPr>
            </w:pPr>
            <w:r>
              <w:rPr>
                <w:rFonts w:hint="eastAsia" w:ascii="宋体" w:hAnsi="宋体"/>
                <w:szCs w:val="21"/>
              </w:rPr>
              <w:t>套</w:t>
            </w:r>
          </w:p>
        </w:tc>
        <w:tc>
          <w:tcPr>
            <w:tcW w:w="992" w:type="dxa"/>
            <w:vAlign w:val="center"/>
          </w:tcPr>
          <w:p>
            <w:pPr>
              <w:jc w:val="center"/>
              <w:rPr>
                <w:rFonts w:ascii="宋体" w:hAnsi="宋体" w:eastAsia="宋体"/>
                <w:szCs w:val="21"/>
              </w:rPr>
            </w:pPr>
            <w:r>
              <w:rPr>
                <w:rFonts w:hint="eastAsia" w:ascii="宋体" w:hAnsi="宋体"/>
                <w:szCs w:val="21"/>
              </w:rPr>
              <w:t>10</w:t>
            </w:r>
          </w:p>
        </w:tc>
        <w:tc>
          <w:tcPr>
            <w:tcW w:w="1268"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2" w:type="dxa"/>
            <w:vAlign w:val="center"/>
          </w:tcPr>
          <w:p>
            <w:pPr>
              <w:jc w:val="center"/>
              <w:rPr>
                <w:rFonts w:ascii="宋体" w:hAnsi="宋体"/>
                <w:szCs w:val="21"/>
              </w:rPr>
            </w:pPr>
            <w:r>
              <w:rPr>
                <w:rFonts w:hint="eastAsia" w:ascii="宋体" w:hAnsi="宋体"/>
                <w:szCs w:val="21"/>
              </w:rPr>
              <w:t>5</w:t>
            </w:r>
          </w:p>
        </w:tc>
        <w:tc>
          <w:tcPr>
            <w:tcW w:w="1960" w:type="dxa"/>
            <w:vAlign w:val="center"/>
          </w:tcPr>
          <w:p>
            <w:pPr>
              <w:rPr>
                <w:rFonts w:ascii="宋体" w:hAnsi="宋体"/>
                <w:szCs w:val="21"/>
              </w:rPr>
            </w:pPr>
            <w:r>
              <w:rPr>
                <w:rFonts w:hint="eastAsia" w:ascii="宋体" w:hAnsi="宋体"/>
                <w:szCs w:val="21"/>
              </w:rPr>
              <w:t>拖线板</w:t>
            </w:r>
          </w:p>
        </w:tc>
        <w:tc>
          <w:tcPr>
            <w:tcW w:w="2727" w:type="dxa"/>
            <w:vAlign w:val="center"/>
          </w:tcPr>
          <w:p>
            <w:pPr>
              <w:rPr>
                <w:rFonts w:ascii="宋体" w:hAnsi="宋体"/>
                <w:szCs w:val="21"/>
              </w:rPr>
            </w:pPr>
            <w:r>
              <w:rPr>
                <w:rFonts w:ascii="宋体" w:hAnsi="宋体"/>
                <w:szCs w:val="21"/>
              </w:rPr>
              <w:t>500 mm×600 mm×20 mm</w:t>
            </w:r>
          </w:p>
        </w:tc>
        <w:tc>
          <w:tcPr>
            <w:tcW w:w="1134" w:type="dxa"/>
            <w:vAlign w:val="center"/>
          </w:tcPr>
          <w:p>
            <w:pPr>
              <w:jc w:val="center"/>
              <w:rPr>
                <w:rFonts w:ascii="宋体" w:hAnsi="宋体"/>
                <w:szCs w:val="21"/>
              </w:rPr>
            </w:pPr>
            <w:r>
              <w:rPr>
                <w:rFonts w:hint="eastAsia" w:ascii="宋体" w:hAnsi="宋体"/>
                <w:szCs w:val="21"/>
              </w:rPr>
              <w:t>块</w:t>
            </w:r>
          </w:p>
        </w:tc>
        <w:tc>
          <w:tcPr>
            <w:tcW w:w="992" w:type="dxa"/>
            <w:vAlign w:val="center"/>
          </w:tcPr>
          <w:p>
            <w:pPr>
              <w:jc w:val="center"/>
              <w:rPr>
                <w:rFonts w:ascii="宋体" w:hAnsi="宋体" w:eastAsia="宋体"/>
                <w:szCs w:val="21"/>
              </w:rPr>
            </w:pPr>
            <w:r>
              <w:rPr>
                <w:rFonts w:ascii="宋体" w:hAnsi="宋体"/>
                <w:szCs w:val="21"/>
              </w:rPr>
              <w:t>1</w:t>
            </w:r>
            <w:r>
              <w:rPr>
                <w:rFonts w:hint="eastAsia" w:ascii="宋体" w:hAnsi="宋体"/>
                <w:szCs w:val="21"/>
              </w:rPr>
              <w:t>0</w:t>
            </w:r>
          </w:p>
        </w:tc>
        <w:tc>
          <w:tcPr>
            <w:tcW w:w="1268"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2" w:type="dxa"/>
            <w:vAlign w:val="center"/>
          </w:tcPr>
          <w:p>
            <w:pPr>
              <w:jc w:val="center"/>
              <w:rPr>
                <w:rFonts w:ascii="宋体" w:hAnsi="宋体" w:eastAsia="宋体"/>
                <w:szCs w:val="21"/>
              </w:rPr>
            </w:pPr>
            <w:r>
              <w:rPr>
                <w:rFonts w:hint="eastAsia" w:ascii="宋体" w:hAnsi="宋体"/>
                <w:szCs w:val="21"/>
              </w:rPr>
              <w:t>6</w:t>
            </w:r>
          </w:p>
        </w:tc>
        <w:tc>
          <w:tcPr>
            <w:tcW w:w="1960" w:type="dxa"/>
            <w:vAlign w:val="center"/>
          </w:tcPr>
          <w:p>
            <w:pPr>
              <w:rPr>
                <w:rFonts w:ascii="宋体" w:hAnsi="宋体" w:eastAsia="宋体"/>
                <w:szCs w:val="21"/>
              </w:rPr>
            </w:pPr>
            <w:r>
              <w:rPr>
                <w:rFonts w:hint="eastAsia" w:ascii="宋体" w:hAnsi="宋体"/>
                <w:szCs w:val="21"/>
              </w:rPr>
              <w:t>尺子</w:t>
            </w:r>
          </w:p>
        </w:tc>
        <w:tc>
          <w:tcPr>
            <w:tcW w:w="2727" w:type="dxa"/>
            <w:vAlign w:val="center"/>
          </w:tcPr>
          <w:p>
            <w:pPr>
              <w:rPr>
                <w:rFonts w:ascii="宋体" w:hAnsi="宋体" w:eastAsia="宋体"/>
                <w:szCs w:val="21"/>
              </w:rPr>
            </w:pPr>
            <w:r>
              <w:rPr>
                <w:rFonts w:hint="eastAsia" w:ascii="宋体" w:hAnsi="宋体"/>
                <w:szCs w:val="21"/>
              </w:rPr>
              <w:t>自定</w:t>
            </w:r>
          </w:p>
        </w:tc>
        <w:tc>
          <w:tcPr>
            <w:tcW w:w="1134" w:type="dxa"/>
            <w:vAlign w:val="center"/>
          </w:tcPr>
          <w:p>
            <w:pPr>
              <w:jc w:val="center"/>
              <w:rPr>
                <w:rFonts w:ascii="宋体" w:hAnsi="宋体" w:eastAsia="宋体"/>
                <w:szCs w:val="21"/>
              </w:rPr>
            </w:pPr>
            <w:r>
              <w:rPr>
                <w:rFonts w:hint="eastAsia" w:ascii="宋体" w:hAnsi="宋体"/>
                <w:szCs w:val="21"/>
              </w:rPr>
              <w:t>条</w:t>
            </w:r>
          </w:p>
        </w:tc>
        <w:tc>
          <w:tcPr>
            <w:tcW w:w="992" w:type="dxa"/>
            <w:vAlign w:val="center"/>
          </w:tcPr>
          <w:p>
            <w:pPr>
              <w:jc w:val="center"/>
              <w:rPr>
                <w:rFonts w:ascii="宋体" w:hAnsi="宋体" w:eastAsia="宋体"/>
                <w:szCs w:val="21"/>
              </w:rPr>
            </w:pPr>
            <w:r>
              <w:rPr>
                <w:rFonts w:hint="eastAsia" w:ascii="宋体" w:hAnsi="宋体"/>
                <w:szCs w:val="21"/>
              </w:rPr>
              <w:t>10</w:t>
            </w:r>
          </w:p>
        </w:tc>
        <w:tc>
          <w:tcPr>
            <w:tcW w:w="1268"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2" w:type="dxa"/>
            <w:vAlign w:val="center"/>
          </w:tcPr>
          <w:p>
            <w:pPr>
              <w:jc w:val="center"/>
              <w:rPr>
                <w:rFonts w:ascii="宋体" w:hAnsi="宋体" w:eastAsia="宋体"/>
                <w:szCs w:val="21"/>
              </w:rPr>
            </w:pPr>
            <w:r>
              <w:rPr>
                <w:rFonts w:hint="eastAsia" w:ascii="宋体" w:hAnsi="宋体"/>
                <w:szCs w:val="21"/>
              </w:rPr>
              <w:t>7</w:t>
            </w:r>
          </w:p>
        </w:tc>
        <w:tc>
          <w:tcPr>
            <w:tcW w:w="1960" w:type="dxa"/>
            <w:vAlign w:val="center"/>
          </w:tcPr>
          <w:p>
            <w:pPr>
              <w:rPr>
                <w:rFonts w:ascii="宋体" w:hAnsi="宋体" w:eastAsia="宋体"/>
                <w:szCs w:val="21"/>
              </w:rPr>
            </w:pPr>
            <w:r>
              <w:rPr>
                <w:rFonts w:hint="eastAsia" w:ascii="宋体" w:hAnsi="宋体"/>
                <w:szCs w:val="21"/>
              </w:rPr>
              <w:t>A4草稿纸</w:t>
            </w:r>
          </w:p>
        </w:tc>
        <w:tc>
          <w:tcPr>
            <w:tcW w:w="2727" w:type="dxa"/>
            <w:vAlign w:val="center"/>
          </w:tcPr>
          <w:p>
            <w:pPr>
              <w:rPr>
                <w:rFonts w:ascii="宋体" w:hAnsi="宋体" w:eastAsia="宋体"/>
                <w:szCs w:val="21"/>
              </w:rPr>
            </w:pPr>
            <w:r>
              <w:rPr>
                <w:rFonts w:hint="eastAsia" w:ascii="宋体" w:hAnsi="宋体"/>
                <w:szCs w:val="21"/>
              </w:rPr>
              <w:t>草稿纸两张</w:t>
            </w:r>
          </w:p>
        </w:tc>
        <w:tc>
          <w:tcPr>
            <w:tcW w:w="1134" w:type="dxa"/>
            <w:vAlign w:val="center"/>
          </w:tcPr>
          <w:p>
            <w:pPr>
              <w:jc w:val="center"/>
              <w:rPr>
                <w:rFonts w:ascii="宋体" w:hAnsi="宋体" w:eastAsia="宋体"/>
                <w:szCs w:val="21"/>
              </w:rPr>
            </w:pPr>
            <w:r>
              <w:rPr>
                <w:rFonts w:hint="eastAsia" w:ascii="宋体" w:hAnsi="宋体"/>
                <w:szCs w:val="21"/>
              </w:rPr>
              <w:t>张</w:t>
            </w:r>
          </w:p>
        </w:tc>
        <w:tc>
          <w:tcPr>
            <w:tcW w:w="992" w:type="dxa"/>
            <w:vAlign w:val="center"/>
          </w:tcPr>
          <w:p>
            <w:pPr>
              <w:jc w:val="center"/>
              <w:rPr>
                <w:rFonts w:ascii="宋体" w:hAnsi="宋体" w:eastAsia="宋体"/>
                <w:szCs w:val="21"/>
              </w:rPr>
            </w:pPr>
            <w:r>
              <w:rPr>
                <w:rFonts w:hint="eastAsia" w:ascii="宋体" w:hAnsi="宋体"/>
                <w:szCs w:val="21"/>
              </w:rPr>
              <w:t>20</w:t>
            </w:r>
          </w:p>
        </w:tc>
        <w:tc>
          <w:tcPr>
            <w:tcW w:w="1268"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2" w:type="dxa"/>
            <w:vAlign w:val="center"/>
          </w:tcPr>
          <w:p>
            <w:pPr>
              <w:jc w:val="center"/>
              <w:rPr>
                <w:rFonts w:ascii="宋体" w:hAnsi="宋体"/>
                <w:szCs w:val="21"/>
              </w:rPr>
            </w:pPr>
            <w:r>
              <w:rPr>
                <w:rFonts w:hint="eastAsia" w:ascii="宋体" w:hAnsi="宋体"/>
                <w:szCs w:val="21"/>
              </w:rPr>
              <w:t>8</w:t>
            </w:r>
          </w:p>
        </w:tc>
        <w:tc>
          <w:tcPr>
            <w:tcW w:w="1960" w:type="dxa"/>
            <w:vAlign w:val="center"/>
          </w:tcPr>
          <w:p>
            <w:pPr>
              <w:rPr>
                <w:rFonts w:ascii="宋体" w:hAnsi="宋体"/>
                <w:szCs w:val="21"/>
              </w:rPr>
            </w:pPr>
            <w:r>
              <w:rPr>
                <w:rFonts w:hint="eastAsia" w:ascii="宋体" w:hAnsi="宋体"/>
                <w:szCs w:val="21"/>
              </w:rPr>
              <w:t>万用表</w:t>
            </w:r>
          </w:p>
        </w:tc>
        <w:tc>
          <w:tcPr>
            <w:tcW w:w="2727" w:type="dxa"/>
            <w:vAlign w:val="center"/>
          </w:tcPr>
          <w:p>
            <w:pPr>
              <w:rPr>
                <w:rFonts w:ascii="宋体" w:hAnsi="宋体"/>
                <w:szCs w:val="21"/>
              </w:rPr>
            </w:pPr>
            <w:r>
              <w:rPr>
                <w:rFonts w:hint="eastAsia" w:ascii="宋体" w:hAnsi="宋体"/>
                <w:szCs w:val="21"/>
              </w:rPr>
              <w:t>自定</w:t>
            </w:r>
          </w:p>
        </w:tc>
        <w:tc>
          <w:tcPr>
            <w:tcW w:w="1134" w:type="dxa"/>
            <w:vAlign w:val="center"/>
          </w:tcPr>
          <w:p>
            <w:pPr>
              <w:jc w:val="center"/>
              <w:rPr>
                <w:rFonts w:ascii="宋体" w:hAnsi="宋体"/>
                <w:szCs w:val="21"/>
              </w:rPr>
            </w:pPr>
            <w:r>
              <w:rPr>
                <w:rFonts w:hint="eastAsia" w:ascii="宋体" w:hAnsi="宋体"/>
                <w:szCs w:val="21"/>
              </w:rPr>
              <w:t>个</w:t>
            </w:r>
          </w:p>
        </w:tc>
        <w:tc>
          <w:tcPr>
            <w:tcW w:w="992" w:type="dxa"/>
            <w:vAlign w:val="center"/>
          </w:tcPr>
          <w:p>
            <w:pPr>
              <w:jc w:val="center"/>
              <w:rPr>
                <w:rFonts w:ascii="宋体" w:hAnsi="宋体" w:eastAsia="宋体"/>
                <w:szCs w:val="21"/>
              </w:rPr>
            </w:pPr>
            <w:r>
              <w:rPr>
                <w:rFonts w:hint="eastAsia" w:ascii="宋体" w:hAnsi="宋体"/>
                <w:szCs w:val="21"/>
              </w:rPr>
              <w:t>10</w:t>
            </w:r>
          </w:p>
        </w:tc>
        <w:tc>
          <w:tcPr>
            <w:tcW w:w="1268"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2" w:type="dxa"/>
            <w:vAlign w:val="center"/>
          </w:tcPr>
          <w:p>
            <w:pPr>
              <w:jc w:val="center"/>
              <w:rPr>
                <w:rFonts w:ascii="宋体" w:hAnsi="宋体"/>
                <w:szCs w:val="21"/>
              </w:rPr>
            </w:pPr>
            <w:r>
              <w:rPr>
                <w:rFonts w:hint="eastAsia" w:ascii="宋体" w:hAnsi="宋体"/>
                <w:szCs w:val="21"/>
              </w:rPr>
              <w:t>9</w:t>
            </w:r>
          </w:p>
        </w:tc>
        <w:tc>
          <w:tcPr>
            <w:tcW w:w="1960" w:type="dxa"/>
            <w:vAlign w:val="center"/>
          </w:tcPr>
          <w:p>
            <w:pPr>
              <w:pStyle w:val="4"/>
              <w:rPr>
                <w:szCs w:val="21"/>
              </w:rPr>
            </w:pPr>
            <w:r>
              <w:rPr>
                <w:rFonts w:hint="eastAsia"/>
                <w:szCs w:val="21"/>
              </w:rPr>
              <w:t>圆珠笔</w:t>
            </w:r>
          </w:p>
        </w:tc>
        <w:tc>
          <w:tcPr>
            <w:tcW w:w="2727" w:type="dxa"/>
            <w:vAlign w:val="center"/>
          </w:tcPr>
          <w:p>
            <w:pPr>
              <w:pStyle w:val="4"/>
              <w:rPr>
                <w:szCs w:val="21"/>
              </w:rPr>
            </w:pPr>
            <w:r>
              <w:rPr>
                <w:rFonts w:hint="eastAsia"/>
                <w:szCs w:val="21"/>
              </w:rPr>
              <w:t>自定</w:t>
            </w:r>
          </w:p>
        </w:tc>
        <w:tc>
          <w:tcPr>
            <w:tcW w:w="1134" w:type="dxa"/>
            <w:vAlign w:val="center"/>
          </w:tcPr>
          <w:p>
            <w:pPr>
              <w:pStyle w:val="4"/>
              <w:jc w:val="center"/>
              <w:rPr>
                <w:szCs w:val="21"/>
              </w:rPr>
            </w:pPr>
            <w:r>
              <w:rPr>
                <w:rFonts w:hint="eastAsia"/>
                <w:szCs w:val="21"/>
              </w:rPr>
              <w:t>支</w:t>
            </w:r>
          </w:p>
        </w:tc>
        <w:tc>
          <w:tcPr>
            <w:tcW w:w="992" w:type="dxa"/>
            <w:vAlign w:val="center"/>
          </w:tcPr>
          <w:p>
            <w:pPr>
              <w:pStyle w:val="4"/>
              <w:jc w:val="center"/>
              <w:rPr>
                <w:rFonts w:eastAsia="宋体"/>
                <w:szCs w:val="21"/>
              </w:rPr>
            </w:pPr>
            <w:r>
              <w:rPr>
                <w:rFonts w:hint="eastAsia"/>
                <w:szCs w:val="21"/>
              </w:rPr>
              <w:t>10</w:t>
            </w:r>
          </w:p>
        </w:tc>
        <w:tc>
          <w:tcPr>
            <w:tcW w:w="1268"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2" w:type="dxa"/>
            <w:vAlign w:val="center"/>
          </w:tcPr>
          <w:p>
            <w:pPr>
              <w:jc w:val="center"/>
              <w:rPr>
                <w:rFonts w:ascii="宋体" w:hAnsi="宋体" w:eastAsia="宋体"/>
                <w:szCs w:val="21"/>
              </w:rPr>
            </w:pPr>
            <w:r>
              <w:rPr>
                <w:rFonts w:hint="eastAsia" w:ascii="宋体" w:hAnsi="宋体"/>
                <w:szCs w:val="21"/>
              </w:rPr>
              <w:t>10</w:t>
            </w:r>
          </w:p>
        </w:tc>
        <w:tc>
          <w:tcPr>
            <w:tcW w:w="1960" w:type="dxa"/>
            <w:vAlign w:val="center"/>
          </w:tcPr>
          <w:p>
            <w:pPr>
              <w:pStyle w:val="4"/>
              <w:rPr>
                <w:rFonts w:eastAsia="宋体"/>
                <w:szCs w:val="21"/>
              </w:rPr>
            </w:pPr>
            <w:r>
              <w:rPr>
                <w:rFonts w:hint="eastAsia"/>
                <w:szCs w:val="21"/>
              </w:rPr>
              <w:t>安全帽</w:t>
            </w:r>
          </w:p>
        </w:tc>
        <w:tc>
          <w:tcPr>
            <w:tcW w:w="2727" w:type="dxa"/>
            <w:vAlign w:val="center"/>
          </w:tcPr>
          <w:p>
            <w:pPr>
              <w:pStyle w:val="4"/>
              <w:rPr>
                <w:rFonts w:eastAsia="宋体"/>
                <w:szCs w:val="21"/>
              </w:rPr>
            </w:pPr>
            <w:r>
              <w:rPr>
                <w:rFonts w:hint="eastAsia"/>
                <w:szCs w:val="21"/>
              </w:rPr>
              <w:t>自定</w:t>
            </w:r>
          </w:p>
        </w:tc>
        <w:tc>
          <w:tcPr>
            <w:tcW w:w="1134" w:type="dxa"/>
            <w:vAlign w:val="center"/>
          </w:tcPr>
          <w:p>
            <w:pPr>
              <w:pStyle w:val="4"/>
              <w:jc w:val="center"/>
              <w:rPr>
                <w:rFonts w:eastAsia="宋体"/>
                <w:szCs w:val="21"/>
              </w:rPr>
            </w:pPr>
            <w:r>
              <w:rPr>
                <w:rFonts w:hint="eastAsia"/>
                <w:szCs w:val="21"/>
              </w:rPr>
              <w:t>个</w:t>
            </w:r>
          </w:p>
        </w:tc>
        <w:tc>
          <w:tcPr>
            <w:tcW w:w="992" w:type="dxa"/>
            <w:vAlign w:val="center"/>
          </w:tcPr>
          <w:p>
            <w:pPr>
              <w:pStyle w:val="4"/>
              <w:jc w:val="center"/>
              <w:rPr>
                <w:rFonts w:eastAsia="宋体"/>
                <w:szCs w:val="21"/>
              </w:rPr>
            </w:pPr>
            <w:r>
              <w:rPr>
                <w:rFonts w:hint="eastAsia"/>
                <w:szCs w:val="21"/>
              </w:rPr>
              <w:t>10</w:t>
            </w:r>
          </w:p>
        </w:tc>
        <w:tc>
          <w:tcPr>
            <w:tcW w:w="1268" w:type="dxa"/>
            <w:vAlign w:val="center"/>
          </w:tcPr>
          <w:p>
            <w:pPr>
              <w:pStyle w:val="4"/>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2" w:type="dxa"/>
            <w:vAlign w:val="center"/>
          </w:tcPr>
          <w:p>
            <w:pPr>
              <w:jc w:val="center"/>
              <w:rPr>
                <w:rFonts w:ascii="宋体" w:hAnsi="宋体"/>
                <w:szCs w:val="21"/>
              </w:rPr>
            </w:pPr>
            <w:r>
              <w:rPr>
                <w:rFonts w:hint="eastAsia" w:ascii="宋体" w:hAnsi="宋体"/>
                <w:szCs w:val="21"/>
              </w:rPr>
              <w:t>11</w:t>
            </w:r>
          </w:p>
        </w:tc>
        <w:tc>
          <w:tcPr>
            <w:tcW w:w="1960" w:type="dxa"/>
            <w:vAlign w:val="center"/>
          </w:tcPr>
          <w:p>
            <w:pPr>
              <w:pStyle w:val="4"/>
              <w:rPr>
                <w:szCs w:val="21"/>
              </w:rPr>
            </w:pPr>
            <w:r>
              <w:rPr>
                <w:rFonts w:hint="eastAsia"/>
                <w:szCs w:val="21"/>
              </w:rPr>
              <w:t>围栏</w:t>
            </w:r>
          </w:p>
        </w:tc>
        <w:tc>
          <w:tcPr>
            <w:tcW w:w="2727" w:type="dxa"/>
            <w:vAlign w:val="center"/>
          </w:tcPr>
          <w:p>
            <w:pPr>
              <w:pStyle w:val="4"/>
              <w:rPr>
                <w:rFonts w:eastAsia="宋体"/>
                <w:szCs w:val="21"/>
              </w:rPr>
            </w:pPr>
            <w:r>
              <w:rPr>
                <w:rFonts w:hint="eastAsia"/>
                <w:szCs w:val="21"/>
              </w:rPr>
              <w:t>自定</w:t>
            </w:r>
          </w:p>
        </w:tc>
        <w:tc>
          <w:tcPr>
            <w:tcW w:w="1134" w:type="dxa"/>
            <w:vAlign w:val="center"/>
          </w:tcPr>
          <w:p>
            <w:pPr>
              <w:pStyle w:val="4"/>
              <w:jc w:val="center"/>
              <w:rPr>
                <w:rFonts w:eastAsia="宋体"/>
                <w:szCs w:val="21"/>
              </w:rPr>
            </w:pPr>
            <w:r>
              <w:rPr>
                <w:rFonts w:hint="eastAsia"/>
                <w:szCs w:val="21"/>
              </w:rPr>
              <w:t>套</w:t>
            </w:r>
          </w:p>
        </w:tc>
        <w:tc>
          <w:tcPr>
            <w:tcW w:w="992" w:type="dxa"/>
            <w:vAlign w:val="center"/>
          </w:tcPr>
          <w:p>
            <w:pPr>
              <w:pStyle w:val="4"/>
              <w:jc w:val="center"/>
              <w:rPr>
                <w:rFonts w:eastAsia="宋体"/>
                <w:szCs w:val="21"/>
              </w:rPr>
            </w:pPr>
            <w:r>
              <w:rPr>
                <w:rFonts w:hint="eastAsia"/>
                <w:szCs w:val="21"/>
              </w:rPr>
              <w:t>10</w:t>
            </w:r>
          </w:p>
        </w:tc>
        <w:tc>
          <w:tcPr>
            <w:tcW w:w="1268" w:type="dxa"/>
            <w:vAlign w:val="center"/>
          </w:tcPr>
          <w:p>
            <w:pPr>
              <w:pStyle w:val="4"/>
              <w:rPr>
                <w:szCs w:val="21"/>
              </w:rPr>
            </w:pPr>
          </w:p>
        </w:tc>
      </w:tr>
    </w:tbl>
    <w:p>
      <w:pPr>
        <w:pStyle w:val="13"/>
        <w:numPr>
          <w:ilvl w:val="0"/>
          <w:numId w:val="1"/>
        </w:numPr>
        <w:ind w:firstLineChars="0"/>
        <w:rPr>
          <w:rFonts w:cs="CIDFont+F7" w:asciiTheme="minorEastAsia" w:hAnsiTheme="minorEastAsia"/>
          <w:b/>
          <w:kern w:val="0"/>
          <w:sz w:val="28"/>
          <w:szCs w:val="32"/>
        </w:rPr>
      </w:pPr>
      <w:r>
        <w:rPr>
          <w:rFonts w:hint="eastAsia" w:cs="CIDFont+F7" w:asciiTheme="minorEastAsia" w:hAnsiTheme="minorEastAsia"/>
          <w:b/>
          <w:kern w:val="0"/>
          <w:sz w:val="28"/>
          <w:szCs w:val="32"/>
        </w:rPr>
        <w:t>成绩评定</w:t>
      </w:r>
    </w:p>
    <w:p>
      <w:pPr>
        <w:ind w:firstLine="141" w:firstLineChars="50"/>
        <w:contextualSpacing/>
        <w:rPr>
          <w:rFonts w:cs="CIDFont+F8" w:asciiTheme="minorEastAsia" w:hAnsiTheme="minorEastAsia"/>
          <w:b/>
          <w:kern w:val="0"/>
          <w:sz w:val="28"/>
          <w:szCs w:val="32"/>
        </w:rPr>
      </w:pPr>
      <w:r>
        <w:rPr>
          <w:rFonts w:hint="eastAsia" w:cs="CIDFont+F8" w:asciiTheme="minorEastAsia" w:hAnsiTheme="minorEastAsia"/>
          <w:b/>
          <w:kern w:val="0"/>
          <w:sz w:val="28"/>
          <w:szCs w:val="32"/>
        </w:rPr>
        <w:t>6.1违规事项不配分但有下列情形者将予以扣分：</w:t>
      </w:r>
    </w:p>
    <w:p>
      <w:pPr>
        <w:widowControl/>
        <w:ind w:firstLine="560"/>
        <w:jc w:val="left"/>
        <w:rPr>
          <w:rFonts w:cs="CIDFont+F2" w:asciiTheme="minorEastAsia" w:hAnsiTheme="minorEastAsia"/>
          <w:kern w:val="0"/>
          <w:sz w:val="28"/>
          <w:szCs w:val="32"/>
        </w:rPr>
      </w:pPr>
      <w:r>
        <w:rPr>
          <w:rFonts w:hint="eastAsia" w:cs="CIDFont+F2" w:asciiTheme="minorEastAsia" w:hAnsiTheme="minorEastAsia"/>
          <w:kern w:val="0"/>
          <w:sz w:val="28"/>
          <w:szCs w:val="32"/>
        </w:rPr>
        <w:t>（1）在完成工作任务的过程中，因操作不当导致事故，扣总分10～15%，情况严重者取消竞赛资格。</w:t>
      </w:r>
    </w:p>
    <w:p>
      <w:pPr>
        <w:widowControl/>
        <w:ind w:firstLine="560"/>
        <w:jc w:val="left"/>
        <w:rPr>
          <w:rFonts w:cs="CIDFont+F2" w:asciiTheme="minorEastAsia" w:hAnsiTheme="minorEastAsia"/>
          <w:kern w:val="0"/>
          <w:sz w:val="28"/>
          <w:szCs w:val="32"/>
        </w:rPr>
      </w:pPr>
      <w:r>
        <w:rPr>
          <w:rFonts w:hint="eastAsia" w:cs="CIDFont+F2" w:asciiTheme="minorEastAsia" w:hAnsiTheme="minorEastAsia"/>
          <w:kern w:val="0"/>
          <w:sz w:val="28"/>
          <w:szCs w:val="32"/>
        </w:rPr>
        <w:t>（2）因违规操作损坏赛场提供的设备，污染赛场环境等严重不符合职业规范的行为，视情节扣总分5～10%。</w:t>
      </w:r>
    </w:p>
    <w:p>
      <w:pPr>
        <w:widowControl/>
        <w:ind w:firstLine="560"/>
        <w:jc w:val="left"/>
        <w:rPr>
          <w:rFonts w:cs="CIDFont+F2" w:asciiTheme="minorEastAsia" w:hAnsiTheme="minorEastAsia"/>
          <w:kern w:val="0"/>
          <w:sz w:val="28"/>
          <w:szCs w:val="32"/>
        </w:rPr>
      </w:pPr>
      <w:r>
        <w:rPr>
          <w:rFonts w:hint="eastAsia" w:cs="CIDFont+F2" w:asciiTheme="minorEastAsia" w:hAnsiTheme="minorEastAsia"/>
          <w:kern w:val="0"/>
          <w:sz w:val="28"/>
          <w:szCs w:val="32"/>
        </w:rPr>
        <w:t>（3）扰乱赛场秩序，干扰裁判员工作，视情节扣总分5～10%，情况严重者取消竞赛资格。</w:t>
      </w:r>
    </w:p>
    <w:p>
      <w:pPr>
        <w:rPr>
          <w:rFonts w:cs="CIDFont+F7" w:asciiTheme="minorEastAsia" w:hAnsiTheme="minorEastAsia"/>
          <w:b/>
          <w:kern w:val="0"/>
          <w:sz w:val="28"/>
          <w:szCs w:val="32"/>
        </w:rPr>
      </w:pPr>
      <w:r>
        <w:rPr>
          <w:rFonts w:hint="eastAsia" w:cs="CIDFont+F7" w:asciiTheme="minorEastAsia" w:hAnsiTheme="minorEastAsia"/>
          <w:b/>
          <w:kern w:val="0"/>
          <w:sz w:val="28"/>
          <w:szCs w:val="32"/>
        </w:rPr>
        <w:t>7</w:t>
      </w:r>
      <w:r>
        <w:rPr>
          <w:rFonts w:cs="CIDFont+F7" w:asciiTheme="minorEastAsia" w:hAnsiTheme="minorEastAsia"/>
          <w:b/>
          <w:kern w:val="0"/>
          <w:sz w:val="28"/>
          <w:szCs w:val="32"/>
        </w:rPr>
        <w:t>.</w:t>
      </w:r>
      <w:r>
        <w:rPr>
          <w:rFonts w:hint="eastAsia" w:cs="CIDFont+F7" w:asciiTheme="minorEastAsia" w:hAnsiTheme="minorEastAsia"/>
          <w:b/>
          <w:kern w:val="0"/>
          <w:sz w:val="28"/>
          <w:szCs w:val="32"/>
        </w:rPr>
        <w:t>赛场布局要求</w:t>
      </w:r>
    </w:p>
    <w:p>
      <w:pPr>
        <w:autoSpaceDE w:val="0"/>
        <w:autoSpaceDN w:val="0"/>
        <w:adjustRightInd w:val="0"/>
        <w:jc w:val="left"/>
        <w:rPr>
          <w:rFonts w:cs="CIDFont+F8" w:asciiTheme="minorEastAsia" w:hAnsiTheme="minorEastAsia"/>
          <w:b/>
          <w:kern w:val="0"/>
          <w:sz w:val="28"/>
          <w:szCs w:val="32"/>
        </w:rPr>
      </w:pPr>
      <w:r>
        <w:rPr>
          <w:rFonts w:hint="eastAsia" w:cs="CIDFont+F8" w:asciiTheme="minorEastAsia" w:hAnsiTheme="minorEastAsia"/>
          <w:b/>
          <w:kern w:val="0"/>
          <w:sz w:val="28"/>
          <w:szCs w:val="32"/>
        </w:rPr>
        <w:t>7</w:t>
      </w:r>
      <w:r>
        <w:rPr>
          <w:rFonts w:cs="CIDFont+F8" w:asciiTheme="minorEastAsia" w:hAnsiTheme="minorEastAsia"/>
          <w:b/>
          <w:kern w:val="0"/>
          <w:sz w:val="28"/>
          <w:szCs w:val="32"/>
        </w:rPr>
        <w:t xml:space="preserve">.1 </w:t>
      </w:r>
      <w:r>
        <w:rPr>
          <w:rFonts w:hint="eastAsia" w:cs="CIDFont+F8" w:asciiTheme="minorEastAsia" w:hAnsiTheme="minorEastAsia"/>
          <w:b/>
          <w:kern w:val="0"/>
          <w:sz w:val="28"/>
          <w:szCs w:val="32"/>
        </w:rPr>
        <w:t>赛场基本介绍</w:t>
      </w:r>
    </w:p>
    <w:p>
      <w:pPr>
        <w:autoSpaceDE w:val="0"/>
        <w:autoSpaceDN w:val="0"/>
        <w:adjustRightInd w:val="0"/>
        <w:ind w:firstLine="420" w:firstLineChars="150"/>
        <w:jc w:val="left"/>
        <w:rPr>
          <w:rFonts w:cs="CIDFont+F2" w:asciiTheme="minorEastAsia" w:hAnsiTheme="minorEastAsia"/>
          <w:kern w:val="0"/>
          <w:sz w:val="28"/>
          <w:szCs w:val="32"/>
        </w:rPr>
      </w:pPr>
      <w:r>
        <w:rPr>
          <w:rFonts w:hint="eastAsia" w:cs="CIDFont+F2" w:asciiTheme="minorEastAsia" w:hAnsiTheme="minorEastAsia"/>
          <w:kern w:val="0"/>
          <w:sz w:val="28"/>
          <w:szCs w:val="32"/>
        </w:rPr>
        <w:t>场地布置、安全等方面完全达到竞赛相关要求，每赛场场地总面积约为5</w:t>
      </w:r>
      <w:r>
        <w:rPr>
          <w:rFonts w:cs="CIDFont+F2" w:asciiTheme="minorEastAsia" w:hAnsiTheme="minorEastAsia"/>
          <w:kern w:val="0"/>
          <w:sz w:val="28"/>
          <w:szCs w:val="32"/>
        </w:rPr>
        <w:t>00</w:t>
      </w:r>
      <w:r>
        <w:rPr>
          <w:rFonts w:hint="eastAsia" w:cs="CIDFont+F2" w:asciiTheme="minorEastAsia" w:hAnsiTheme="minorEastAsia"/>
          <w:kern w:val="0"/>
          <w:sz w:val="28"/>
          <w:szCs w:val="32"/>
        </w:rPr>
        <w:t>平方米，主要包含了竞赛工位、专家休息室、选手休息室、教练休息室等区域，工位配备有比赛所需的设施设备。</w:t>
      </w:r>
    </w:p>
    <w:p>
      <w:pPr>
        <w:rPr>
          <w:rFonts w:cs="CIDFont+F7" w:asciiTheme="minorEastAsia" w:hAnsiTheme="minorEastAsia"/>
          <w:kern w:val="0"/>
          <w:sz w:val="28"/>
          <w:szCs w:val="32"/>
        </w:rPr>
      </w:pPr>
      <w:r>
        <w:rPr>
          <w:rFonts w:hint="eastAsia" w:cs="CIDFont+F7" w:asciiTheme="minorEastAsia" w:hAnsiTheme="minorEastAsia"/>
          <w:b/>
          <w:bCs/>
          <w:kern w:val="0"/>
          <w:sz w:val="28"/>
          <w:szCs w:val="32"/>
        </w:rPr>
        <w:t>8. 项目特别规定</w:t>
      </w:r>
    </w:p>
    <w:p>
      <w:pPr>
        <w:autoSpaceDE w:val="0"/>
        <w:autoSpaceDN w:val="0"/>
        <w:adjustRightInd w:val="0"/>
        <w:ind w:firstLine="420" w:firstLineChars="150"/>
        <w:jc w:val="left"/>
        <w:rPr>
          <w:rFonts w:cs="CIDFont+F2" w:asciiTheme="minorEastAsia" w:hAnsiTheme="minorEastAsia"/>
          <w:kern w:val="0"/>
          <w:sz w:val="28"/>
          <w:szCs w:val="32"/>
        </w:rPr>
      </w:pPr>
      <w:r>
        <w:rPr>
          <w:rFonts w:hint="eastAsia" w:cs="CIDFont+F2" w:asciiTheme="minorEastAsia" w:hAnsiTheme="minorEastAsia"/>
          <w:kern w:val="0"/>
          <w:sz w:val="28"/>
          <w:szCs w:val="32"/>
        </w:rPr>
        <w:t>赛务人员必须统一佩戴由大赛组委会发放的胸卡，着装整齐。赛场设有监考员、安全巡视和赛场配备的工作人员。</w:t>
      </w:r>
    </w:p>
    <w:p>
      <w:pPr>
        <w:autoSpaceDE w:val="0"/>
        <w:autoSpaceDN w:val="0"/>
        <w:adjustRightInd w:val="0"/>
        <w:jc w:val="left"/>
        <w:rPr>
          <w:rFonts w:cs="CIDFont+F8" w:asciiTheme="minorEastAsia" w:hAnsiTheme="minorEastAsia"/>
          <w:b/>
          <w:kern w:val="0"/>
          <w:sz w:val="28"/>
          <w:szCs w:val="32"/>
        </w:rPr>
      </w:pPr>
      <w:r>
        <w:rPr>
          <w:rFonts w:hint="eastAsia" w:cs="CIDFont+F8" w:asciiTheme="minorEastAsia" w:hAnsiTheme="minorEastAsia"/>
          <w:b/>
          <w:kern w:val="0"/>
          <w:sz w:val="28"/>
          <w:szCs w:val="32"/>
        </w:rPr>
        <w:t>8</w:t>
      </w:r>
      <w:r>
        <w:rPr>
          <w:rFonts w:cs="CIDFont+F8" w:asciiTheme="minorEastAsia" w:hAnsiTheme="minorEastAsia"/>
          <w:b/>
          <w:kern w:val="0"/>
          <w:sz w:val="28"/>
          <w:szCs w:val="32"/>
        </w:rPr>
        <w:t xml:space="preserve">.1 </w:t>
      </w:r>
      <w:r>
        <w:rPr>
          <w:rFonts w:hint="eastAsia" w:cs="CIDFont+F8" w:asciiTheme="minorEastAsia" w:hAnsiTheme="minorEastAsia"/>
          <w:b/>
          <w:kern w:val="0"/>
          <w:sz w:val="28"/>
          <w:szCs w:val="32"/>
        </w:rPr>
        <w:t>竞赛规则</w:t>
      </w:r>
    </w:p>
    <w:p>
      <w:pPr>
        <w:pStyle w:val="13"/>
        <w:numPr>
          <w:ilvl w:val="0"/>
          <w:numId w:val="4"/>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选手通过抽签决定比赛工位；</w:t>
      </w:r>
    </w:p>
    <w:p>
      <w:pPr>
        <w:pStyle w:val="13"/>
        <w:numPr>
          <w:ilvl w:val="0"/>
          <w:numId w:val="4"/>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选手按照技术文件和赛题要求在规定的时间内独立完成各操作技能模块；</w:t>
      </w:r>
    </w:p>
    <w:p>
      <w:pPr>
        <w:pStyle w:val="13"/>
        <w:numPr>
          <w:ilvl w:val="0"/>
          <w:numId w:val="4"/>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选手在场地熟悉和比赛期间不得使用手机、照相机、录像机等设备；不得携带和使用自带的任何存储设备；</w:t>
      </w:r>
    </w:p>
    <w:p>
      <w:pPr>
        <w:pStyle w:val="13"/>
        <w:numPr>
          <w:ilvl w:val="0"/>
          <w:numId w:val="4"/>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所有选手赛场统一封闭，竞赛现场不安排观摩，不服从赛场安排的将取消参赛资格；</w:t>
      </w:r>
    </w:p>
    <w:p>
      <w:pPr>
        <w:pStyle w:val="13"/>
        <w:numPr>
          <w:ilvl w:val="0"/>
          <w:numId w:val="4"/>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正式比赛期间，裁判发现选手有不安全的操作应及时制止；此外不得主动与选手交流，对选手反映的问题及时处理，判断不准及时向现场裁判长或裁判长汇报；</w:t>
      </w:r>
    </w:p>
    <w:p>
      <w:pPr>
        <w:pStyle w:val="13"/>
        <w:numPr>
          <w:ilvl w:val="0"/>
          <w:numId w:val="4"/>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竞赛过程中，裁判之间不得进行交流；</w:t>
      </w:r>
    </w:p>
    <w:p>
      <w:pPr>
        <w:pStyle w:val="13"/>
        <w:numPr>
          <w:ilvl w:val="0"/>
          <w:numId w:val="4"/>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比赛结束铃声响起以后，选手应立即停止工作，并离开赛场；</w:t>
      </w:r>
    </w:p>
    <w:p>
      <w:pPr>
        <w:pStyle w:val="13"/>
        <w:numPr>
          <w:ilvl w:val="0"/>
          <w:numId w:val="4"/>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确因设备、电脑、软件等原因造成比赛中断，裁判应及时如实记录，经裁判长同意，可以补时，但补时不得超过中断的实际时间；如经检查后确系选手自身操作失误造成的比赛中断，原则上不予补时。</w:t>
      </w:r>
    </w:p>
    <w:p>
      <w:pPr>
        <w:pStyle w:val="13"/>
        <w:numPr>
          <w:ilvl w:val="0"/>
          <w:numId w:val="4"/>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选手对现场裁判判罚有异议时，可向裁判长提起申诉由裁判长负责仲裁，裁判长无法解决的，须向竞赛组委会仲裁委员会提出申请解决。</w:t>
      </w:r>
    </w:p>
    <w:p>
      <w:pPr>
        <w:pStyle w:val="13"/>
        <w:numPr>
          <w:ilvl w:val="0"/>
          <w:numId w:val="4"/>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如发现现场裁判恶意扣分或干扰选手、言语误导等情况，一经查实立刻取消裁判员资格。</w:t>
      </w:r>
    </w:p>
    <w:p>
      <w:pPr>
        <w:pStyle w:val="13"/>
        <w:numPr>
          <w:ilvl w:val="0"/>
          <w:numId w:val="4"/>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比赛结束后，选手应及时按照要求上交竞赛作品，并与收件裁判共同清点确认。</w:t>
      </w:r>
    </w:p>
    <w:p>
      <w:pPr>
        <w:pStyle w:val="13"/>
        <w:ind w:firstLine="0" w:firstLineChars="0"/>
        <w:rPr>
          <w:rFonts w:cs="CIDFont+F7" w:asciiTheme="minorEastAsia" w:hAnsiTheme="minorEastAsia"/>
          <w:b/>
          <w:kern w:val="0"/>
          <w:sz w:val="28"/>
          <w:szCs w:val="32"/>
        </w:rPr>
      </w:pPr>
      <w:r>
        <w:rPr>
          <w:rFonts w:hint="eastAsia" w:cs="CIDFont+F7" w:asciiTheme="minorEastAsia" w:hAnsiTheme="minorEastAsia"/>
          <w:b/>
          <w:kern w:val="0"/>
          <w:sz w:val="28"/>
          <w:szCs w:val="32"/>
        </w:rPr>
        <w:t>9. 健康和安全</w:t>
      </w:r>
    </w:p>
    <w:p>
      <w:pPr>
        <w:pStyle w:val="13"/>
        <w:autoSpaceDE w:val="0"/>
        <w:autoSpaceDN w:val="0"/>
        <w:adjustRightInd w:val="0"/>
        <w:ind w:firstLine="0" w:firstLineChars="0"/>
        <w:jc w:val="left"/>
        <w:rPr>
          <w:rFonts w:cs="CIDFont+F8" w:asciiTheme="minorEastAsia" w:hAnsiTheme="minorEastAsia"/>
          <w:b/>
          <w:kern w:val="0"/>
          <w:sz w:val="28"/>
          <w:szCs w:val="32"/>
        </w:rPr>
      </w:pPr>
      <w:r>
        <w:rPr>
          <w:rFonts w:hint="eastAsia" w:cs="CIDFont+F8" w:asciiTheme="minorEastAsia" w:hAnsiTheme="minorEastAsia"/>
          <w:b/>
          <w:kern w:val="0"/>
          <w:sz w:val="28"/>
          <w:szCs w:val="32"/>
        </w:rPr>
        <w:t>9.1 选手防护装备</w:t>
      </w:r>
    </w:p>
    <w:p>
      <w:pPr>
        <w:autoSpaceDE w:val="0"/>
        <w:autoSpaceDN w:val="0"/>
        <w:adjustRightInd w:val="0"/>
        <w:jc w:val="center"/>
        <w:rPr>
          <w:rFonts w:ascii="华文仿宋" w:hAnsi="华文仿宋" w:eastAsia="华文仿宋" w:cs="CIDFont+F2"/>
          <w:kern w:val="0"/>
          <w:sz w:val="24"/>
          <w:szCs w:val="28"/>
        </w:rPr>
      </w:pPr>
      <w:r>
        <w:rPr>
          <w:rFonts w:hint="eastAsia" w:ascii="华文仿宋" w:hAnsi="华文仿宋" w:eastAsia="华文仿宋" w:cs="CIDFont+F2"/>
          <w:kern w:val="0"/>
          <w:sz w:val="24"/>
          <w:szCs w:val="28"/>
        </w:rPr>
        <w:t>参赛选手必须按照规定穿戴防护装备</w:t>
      </w:r>
    </w:p>
    <w:tbl>
      <w:tblPr>
        <w:tblStyle w:val="10"/>
        <w:tblW w:w="8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2835"/>
        <w:gridCol w:w="4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26" w:type="dxa"/>
            <w:vAlign w:val="center"/>
          </w:tcPr>
          <w:p>
            <w:pPr>
              <w:pStyle w:val="3"/>
              <w:jc w:val="center"/>
              <w:rPr>
                <w:rFonts w:ascii="华文仿宋" w:hAnsi="华文仿宋" w:eastAsia="华文仿宋" w:cs="CIDFont+F2"/>
                <w:b/>
                <w:color w:val="auto"/>
                <w:szCs w:val="28"/>
              </w:rPr>
            </w:pPr>
            <w:r>
              <w:rPr>
                <w:rFonts w:hint="eastAsia" w:ascii="华文仿宋" w:hAnsi="华文仿宋" w:eastAsia="华文仿宋" w:cs="CIDFont+F2"/>
                <w:b/>
                <w:color w:val="auto"/>
                <w:szCs w:val="28"/>
              </w:rPr>
              <w:t>防护项目</w:t>
            </w:r>
          </w:p>
        </w:tc>
        <w:tc>
          <w:tcPr>
            <w:tcW w:w="2835" w:type="dxa"/>
            <w:vAlign w:val="center"/>
          </w:tcPr>
          <w:p>
            <w:pPr>
              <w:pStyle w:val="3"/>
              <w:jc w:val="center"/>
              <w:rPr>
                <w:rFonts w:ascii="华文仿宋" w:hAnsi="华文仿宋" w:eastAsia="华文仿宋" w:cs="CIDFont+F2"/>
                <w:b/>
                <w:color w:val="auto"/>
                <w:szCs w:val="28"/>
              </w:rPr>
            </w:pPr>
            <w:r>
              <w:rPr>
                <w:rFonts w:hint="eastAsia" w:ascii="华文仿宋" w:hAnsi="华文仿宋" w:eastAsia="华文仿宋" w:cs="CIDFont+F2"/>
                <w:b/>
                <w:color w:val="auto"/>
                <w:szCs w:val="28"/>
              </w:rPr>
              <w:t>图示（供参考）</w:t>
            </w:r>
          </w:p>
        </w:tc>
        <w:tc>
          <w:tcPr>
            <w:tcW w:w="4086" w:type="dxa"/>
            <w:vAlign w:val="center"/>
          </w:tcPr>
          <w:p>
            <w:pPr>
              <w:pStyle w:val="3"/>
              <w:jc w:val="center"/>
              <w:rPr>
                <w:rFonts w:ascii="华文仿宋" w:hAnsi="华文仿宋" w:eastAsia="华文仿宋" w:cs="CIDFont+F2"/>
                <w:b/>
                <w:color w:val="auto"/>
                <w:szCs w:val="28"/>
              </w:rPr>
            </w:pPr>
            <w:r>
              <w:rPr>
                <w:rFonts w:hint="eastAsia" w:ascii="华文仿宋" w:hAnsi="华文仿宋" w:eastAsia="华文仿宋" w:cs="CIDFont+F2"/>
                <w:b/>
                <w:color w:val="auto"/>
                <w:szCs w:val="2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jc w:val="center"/>
        </w:trPr>
        <w:tc>
          <w:tcPr>
            <w:tcW w:w="1526" w:type="dxa"/>
            <w:vAlign w:val="center"/>
          </w:tcPr>
          <w:p>
            <w:pPr>
              <w:pStyle w:val="3"/>
              <w:rPr>
                <w:rFonts w:hAnsi="宋体"/>
                <w:sz w:val="22"/>
              </w:rPr>
            </w:pPr>
            <w:r>
              <w:rPr>
                <w:rFonts w:hint="eastAsia" w:hAnsi="宋体"/>
                <w:sz w:val="22"/>
              </w:rPr>
              <w:t>足部的防护</w:t>
            </w:r>
          </w:p>
        </w:tc>
        <w:tc>
          <w:tcPr>
            <w:tcW w:w="2835" w:type="dxa"/>
          </w:tcPr>
          <w:p>
            <w:pPr>
              <w:autoSpaceDE w:val="0"/>
              <w:autoSpaceDN w:val="0"/>
              <w:adjustRightInd w:val="0"/>
              <w:jc w:val="center"/>
              <w:rPr>
                <w:rFonts w:ascii="宋体" w:hAnsi="宋体" w:eastAsia="宋体" w:cs="CIDFont+F2"/>
                <w:kern w:val="0"/>
                <w:sz w:val="22"/>
                <w:szCs w:val="24"/>
              </w:rPr>
            </w:pPr>
            <w:r>
              <w:rPr>
                <w:sz w:val="20"/>
              </w:rPr>
              <w:drawing>
                <wp:inline distT="0" distB="0" distL="0" distR="0">
                  <wp:extent cx="790575" cy="58102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790575" cy="581025"/>
                          </a:xfrm>
                          <a:prstGeom prst="rect">
                            <a:avLst/>
                          </a:prstGeom>
                          <a:noFill/>
                          <a:ln>
                            <a:noFill/>
                          </a:ln>
                        </pic:spPr>
                      </pic:pic>
                    </a:graphicData>
                  </a:graphic>
                </wp:inline>
              </w:drawing>
            </w:r>
          </w:p>
        </w:tc>
        <w:tc>
          <w:tcPr>
            <w:tcW w:w="4086" w:type="dxa"/>
            <w:vAlign w:val="center"/>
          </w:tcPr>
          <w:p>
            <w:pPr>
              <w:pStyle w:val="3"/>
              <w:rPr>
                <w:rFonts w:ascii="仿宋" w:eastAsia="仿宋" w:cs="仿宋"/>
                <w:sz w:val="20"/>
                <w:szCs w:val="21"/>
              </w:rPr>
            </w:pPr>
            <w:r>
              <w:rPr>
                <w:rFonts w:hint="eastAsia" w:hAnsi="宋体"/>
                <w:sz w:val="20"/>
                <w:szCs w:val="21"/>
              </w:rPr>
              <w:t>防滑、防砸、防穿刺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1526" w:type="dxa"/>
            <w:vAlign w:val="center"/>
          </w:tcPr>
          <w:p>
            <w:pPr>
              <w:pStyle w:val="3"/>
              <w:rPr>
                <w:rFonts w:hAnsi="宋体"/>
                <w:sz w:val="22"/>
              </w:rPr>
            </w:pPr>
            <w:r>
              <w:rPr>
                <w:rFonts w:hint="eastAsia" w:hAnsi="宋体"/>
                <w:sz w:val="22"/>
              </w:rPr>
              <w:t>参赛服</w:t>
            </w:r>
          </w:p>
        </w:tc>
        <w:tc>
          <w:tcPr>
            <w:tcW w:w="2835" w:type="dxa"/>
          </w:tcPr>
          <w:p>
            <w:pPr>
              <w:pStyle w:val="2"/>
            </w:pPr>
          </w:p>
        </w:tc>
        <w:tc>
          <w:tcPr>
            <w:tcW w:w="4086" w:type="dxa"/>
            <w:vAlign w:val="center"/>
          </w:tcPr>
          <w:p>
            <w:pPr>
              <w:pStyle w:val="3"/>
              <w:rPr>
                <w:rFonts w:hint="eastAsia" w:hAnsi="宋体" w:eastAsia="宋体"/>
                <w:sz w:val="20"/>
                <w:szCs w:val="21"/>
                <w:lang w:eastAsia="zh-CN"/>
              </w:rPr>
            </w:pPr>
            <w:r>
              <w:rPr>
                <w:rFonts w:hint="eastAsia" w:hAnsi="宋体"/>
                <w:sz w:val="20"/>
                <w:szCs w:val="21"/>
                <w:lang w:eastAsia="zh-CN"/>
              </w:rPr>
              <w:t>个人工作服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1526" w:type="dxa"/>
            <w:vAlign w:val="center"/>
          </w:tcPr>
          <w:p>
            <w:pPr>
              <w:pStyle w:val="3"/>
              <w:rPr>
                <w:rFonts w:hAnsi="宋体"/>
                <w:sz w:val="22"/>
              </w:rPr>
            </w:pPr>
            <w:r>
              <w:rPr>
                <w:rFonts w:hint="eastAsia" w:hAnsi="宋体"/>
                <w:sz w:val="22"/>
              </w:rPr>
              <w:t>手套</w:t>
            </w:r>
          </w:p>
        </w:tc>
        <w:tc>
          <w:tcPr>
            <w:tcW w:w="2835" w:type="dxa"/>
          </w:tcPr>
          <w:p>
            <w:pPr>
              <w:autoSpaceDE w:val="0"/>
              <w:autoSpaceDN w:val="0"/>
              <w:adjustRightInd w:val="0"/>
              <w:jc w:val="center"/>
              <w:rPr>
                <w:rFonts w:ascii="宋体" w:hAnsi="宋体" w:eastAsia="宋体" w:cs="CIDFont+F2"/>
                <w:kern w:val="0"/>
                <w:sz w:val="22"/>
                <w:szCs w:val="24"/>
              </w:rPr>
            </w:pPr>
          </w:p>
        </w:tc>
        <w:tc>
          <w:tcPr>
            <w:tcW w:w="4086" w:type="dxa"/>
            <w:vAlign w:val="center"/>
          </w:tcPr>
          <w:p>
            <w:pPr>
              <w:pStyle w:val="3"/>
              <w:rPr>
                <w:rFonts w:hint="eastAsia" w:ascii="仿宋" w:eastAsia="仿宋" w:cs="仿宋"/>
                <w:sz w:val="20"/>
                <w:szCs w:val="21"/>
                <w:lang w:eastAsia="zh-CN"/>
              </w:rPr>
            </w:pPr>
            <w:r>
              <w:rPr>
                <w:rFonts w:hint="eastAsia" w:hAnsi="宋体"/>
                <w:sz w:val="20"/>
                <w:szCs w:val="21"/>
                <w:lang w:eastAsia="zh-CN"/>
              </w:rPr>
              <w:t>自选</w:t>
            </w:r>
          </w:p>
        </w:tc>
      </w:tr>
    </w:tbl>
    <w:p>
      <w:pPr>
        <w:autoSpaceDE w:val="0"/>
        <w:autoSpaceDN w:val="0"/>
        <w:adjustRightInd w:val="0"/>
        <w:jc w:val="left"/>
        <w:rPr>
          <w:rFonts w:ascii="宋体" w:hAnsi="宋体" w:eastAsia="宋体" w:cs="CIDFont+F2"/>
          <w:kern w:val="0"/>
          <w:sz w:val="22"/>
          <w:szCs w:val="24"/>
        </w:rPr>
      </w:pPr>
    </w:p>
    <w:p>
      <w:pPr>
        <w:autoSpaceDE w:val="0"/>
        <w:autoSpaceDN w:val="0"/>
        <w:adjustRightInd w:val="0"/>
        <w:jc w:val="left"/>
        <w:rPr>
          <w:rFonts w:cs="CIDFont+F8" w:asciiTheme="minorEastAsia" w:hAnsiTheme="minorEastAsia"/>
          <w:b/>
          <w:kern w:val="0"/>
          <w:sz w:val="28"/>
          <w:szCs w:val="32"/>
        </w:rPr>
      </w:pPr>
      <w:r>
        <w:rPr>
          <w:rFonts w:hint="eastAsia" w:cs="CIDFont+F8" w:asciiTheme="minorEastAsia" w:hAnsiTheme="minorEastAsia"/>
          <w:b/>
          <w:kern w:val="0"/>
          <w:sz w:val="28"/>
          <w:szCs w:val="32"/>
        </w:rPr>
        <w:t>9</w:t>
      </w:r>
      <w:r>
        <w:rPr>
          <w:rFonts w:cs="CIDFont+F8" w:asciiTheme="minorEastAsia" w:hAnsiTheme="minorEastAsia"/>
          <w:b/>
          <w:kern w:val="0"/>
          <w:sz w:val="28"/>
          <w:szCs w:val="32"/>
        </w:rPr>
        <w:t>.</w:t>
      </w:r>
      <w:r>
        <w:rPr>
          <w:rFonts w:hint="eastAsia" w:cs="CIDFont+F8" w:asciiTheme="minorEastAsia" w:hAnsiTheme="minorEastAsia"/>
          <w:b/>
          <w:kern w:val="0"/>
          <w:sz w:val="28"/>
          <w:szCs w:val="32"/>
        </w:rPr>
        <w:t>2 选手禁止携带物品</w:t>
      </w:r>
    </w:p>
    <w:p>
      <w:pPr>
        <w:pStyle w:val="13"/>
        <w:numPr>
          <w:ilvl w:val="0"/>
          <w:numId w:val="5"/>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任何储存液体、气体的压力容器；</w:t>
      </w:r>
    </w:p>
    <w:p>
      <w:pPr>
        <w:pStyle w:val="13"/>
        <w:numPr>
          <w:ilvl w:val="0"/>
          <w:numId w:val="5"/>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任何有腐蚀性、放射性的化学物品；</w:t>
      </w:r>
    </w:p>
    <w:p>
      <w:pPr>
        <w:pStyle w:val="13"/>
        <w:numPr>
          <w:ilvl w:val="0"/>
          <w:numId w:val="5"/>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任何可燃、可爆物品；</w:t>
      </w:r>
    </w:p>
    <w:p>
      <w:pPr>
        <w:pStyle w:val="13"/>
        <w:numPr>
          <w:ilvl w:val="0"/>
          <w:numId w:val="5"/>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任何有毒、有害物品；</w:t>
      </w:r>
    </w:p>
    <w:p>
      <w:pPr>
        <w:pStyle w:val="13"/>
        <w:numPr>
          <w:ilvl w:val="0"/>
          <w:numId w:val="5"/>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任何没有生产厂商或达不到国家安全标准的工具及设备；</w:t>
      </w:r>
    </w:p>
    <w:p>
      <w:pPr>
        <w:pStyle w:val="13"/>
        <w:numPr>
          <w:ilvl w:val="0"/>
          <w:numId w:val="5"/>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任何可能危及安全问题的物品；</w:t>
      </w:r>
    </w:p>
    <w:p>
      <w:pPr>
        <w:pStyle w:val="13"/>
        <w:numPr>
          <w:ilvl w:val="0"/>
          <w:numId w:val="5"/>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任何影响竞赛公平性的物品。</w:t>
      </w:r>
    </w:p>
    <w:p>
      <w:pPr>
        <w:autoSpaceDE w:val="0"/>
        <w:autoSpaceDN w:val="0"/>
        <w:adjustRightInd w:val="0"/>
        <w:jc w:val="left"/>
        <w:rPr>
          <w:rFonts w:cs="CIDFont+F8" w:asciiTheme="minorEastAsia" w:hAnsiTheme="minorEastAsia"/>
          <w:b/>
          <w:kern w:val="0"/>
          <w:sz w:val="28"/>
          <w:szCs w:val="32"/>
        </w:rPr>
      </w:pPr>
      <w:r>
        <w:rPr>
          <w:rFonts w:hint="eastAsia" w:cs="CIDFont+F8" w:asciiTheme="minorEastAsia" w:hAnsiTheme="minorEastAsia"/>
          <w:b/>
          <w:kern w:val="0"/>
          <w:sz w:val="28"/>
          <w:szCs w:val="32"/>
        </w:rPr>
        <w:t>9.3</w:t>
      </w:r>
      <w:r>
        <w:rPr>
          <w:rFonts w:cs="CIDFont+F8" w:asciiTheme="minorEastAsia" w:hAnsiTheme="minorEastAsia"/>
          <w:b/>
          <w:kern w:val="0"/>
          <w:sz w:val="28"/>
          <w:szCs w:val="32"/>
        </w:rPr>
        <w:t xml:space="preserve"> </w:t>
      </w:r>
      <w:r>
        <w:rPr>
          <w:rFonts w:hint="eastAsia" w:cs="CIDFont+F8" w:asciiTheme="minorEastAsia" w:hAnsiTheme="minorEastAsia"/>
          <w:b/>
          <w:kern w:val="0"/>
          <w:sz w:val="28"/>
          <w:szCs w:val="32"/>
        </w:rPr>
        <w:t>场地安全</w:t>
      </w:r>
    </w:p>
    <w:p>
      <w:pPr>
        <w:pStyle w:val="13"/>
        <w:numPr>
          <w:ilvl w:val="0"/>
          <w:numId w:val="6"/>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赛场需留有安全通道。</w:t>
      </w:r>
    </w:p>
    <w:p>
      <w:pPr>
        <w:pStyle w:val="13"/>
        <w:numPr>
          <w:ilvl w:val="0"/>
          <w:numId w:val="6"/>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必须配备灭火设备。赛场应具备良好的通风、照明和操作空间的条件。</w:t>
      </w:r>
    </w:p>
    <w:p>
      <w:pPr>
        <w:pStyle w:val="13"/>
        <w:numPr>
          <w:ilvl w:val="0"/>
          <w:numId w:val="6"/>
        </w:numPr>
        <w:autoSpaceDE w:val="0"/>
        <w:autoSpaceDN w:val="0"/>
        <w:adjustRightInd w:val="0"/>
        <w:ind w:firstLineChars="0"/>
        <w:jc w:val="left"/>
        <w:rPr>
          <w:rFonts w:cs="CIDFont+F2" w:asciiTheme="minorEastAsia" w:hAnsiTheme="minorEastAsia"/>
          <w:kern w:val="0"/>
          <w:sz w:val="28"/>
          <w:szCs w:val="32"/>
        </w:rPr>
      </w:pPr>
      <w:r>
        <w:rPr>
          <w:rFonts w:hint="eastAsia" w:cs="CIDFont+F2" w:asciiTheme="minorEastAsia" w:hAnsiTheme="minorEastAsia"/>
          <w:kern w:val="0"/>
          <w:sz w:val="28"/>
          <w:szCs w:val="32"/>
        </w:rPr>
        <w:t>做好竞赛安全、健康和公共卫生及突发事件预防与应急处理等工作。</w:t>
      </w:r>
    </w:p>
    <w:p>
      <w:pPr>
        <w:pStyle w:val="13"/>
        <w:numPr>
          <w:ilvl w:val="0"/>
          <w:numId w:val="6"/>
        </w:numPr>
        <w:ind w:firstLineChars="0"/>
        <w:rPr>
          <w:rFonts w:cs="CIDFont+F2" w:asciiTheme="minorEastAsia" w:hAnsiTheme="minorEastAsia"/>
          <w:kern w:val="0"/>
          <w:sz w:val="28"/>
          <w:szCs w:val="32"/>
        </w:rPr>
      </w:pPr>
      <w:r>
        <w:rPr>
          <w:rFonts w:hint="eastAsia" w:cs="CIDFont+F2" w:asciiTheme="minorEastAsia" w:hAnsiTheme="minorEastAsia"/>
          <w:kern w:val="0"/>
          <w:sz w:val="28"/>
          <w:szCs w:val="32"/>
        </w:rPr>
        <w:t>赛场需配备医护人员和必须的药品。</w:t>
      </w:r>
    </w:p>
    <w:p>
      <w:pPr>
        <w:pStyle w:val="13"/>
        <w:ind w:firstLine="0" w:firstLineChars="0"/>
        <w:rPr>
          <w:rFonts w:cs="CIDFont+F2" w:asciiTheme="minorEastAsia" w:hAnsiTheme="minorEastAsia"/>
          <w:b/>
          <w:kern w:val="0"/>
          <w:sz w:val="28"/>
          <w:szCs w:val="32"/>
        </w:rPr>
      </w:pPr>
      <w:r>
        <w:rPr>
          <w:rFonts w:hint="eastAsia" w:cs="CIDFont+F2" w:asciiTheme="minorEastAsia" w:hAnsiTheme="minorEastAsia"/>
          <w:b/>
          <w:kern w:val="0"/>
          <w:sz w:val="28"/>
          <w:szCs w:val="32"/>
        </w:rPr>
        <w:t>10.其它</w:t>
      </w:r>
    </w:p>
    <w:p>
      <w:pPr>
        <w:topLinePunct/>
        <w:adjustRightInd w:val="0"/>
        <w:snapToGrid w:val="0"/>
        <w:jc w:val="left"/>
        <w:rPr>
          <w:rFonts w:cs="CIDFont+F2" w:asciiTheme="minorEastAsia" w:hAnsiTheme="minorEastAsia"/>
          <w:kern w:val="0"/>
          <w:sz w:val="28"/>
          <w:szCs w:val="32"/>
        </w:rPr>
      </w:pPr>
      <w:r>
        <w:rPr>
          <w:rFonts w:hint="eastAsia" w:ascii="宋体" w:hAnsi="宋体" w:cs="Arial"/>
          <w:kern w:val="0"/>
          <w:sz w:val="28"/>
          <w:szCs w:val="32"/>
        </w:rPr>
        <w:t xml:space="preserve">   </w:t>
      </w:r>
      <w:r>
        <w:rPr>
          <w:rFonts w:ascii="宋体" w:hAnsi="宋体" w:cs="Arial"/>
          <w:kern w:val="0"/>
          <w:sz w:val="28"/>
          <w:szCs w:val="32"/>
        </w:rPr>
        <w:t>本技术文件的最终解释权归大赛组委会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IDFont+F3">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IDFont+F4">
    <w:altName w:val="宋体"/>
    <w:panose1 w:val="00000000000000000000"/>
    <w:charset w:val="86"/>
    <w:family w:val="auto"/>
    <w:pitch w:val="default"/>
    <w:sig w:usb0="00000000" w:usb1="00000000" w:usb2="00000010" w:usb3="00000000" w:csb0="00040000" w:csb1="00000000"/>
  </w:font>
  <w:font w:name="CIDFont+F6">
    <w:altName w:val="宋体"/>
    <w:panose1 w:val="00000000000000000000"/>
    <w:charset w:val="86"/>
    <w:family w:val="auto"/>
    <w:pitch w:val="default"/>
    <w:sig w:usb0="00000000" w:usb1="00000000" w:usb2="00000010" w:usb3="00000000" w:csb0="00040000" w:csb1="00000000"/>
  </w:font>
  <w:font w:name="CIDFont+F7">
    <w:altName w:val="宋体"/>
    <w:panose1 w:val="00000000000000000000"/>
    <w:charset w:val="86"/>
    <w:family w:val="auto"/>
    <w:pitch w:val="default"/>
    <w:sig w:usb0="00000000" w:usb1="00000000" w:usb2="00000010" w:usb3="00000000" w:csb0="00040000" w:csb1="00000000"/>
  </w:font>
  <w:font w:name="CIDFont+F2">
    <w:altName w:val="宋体"/>
    <w:panose1 w:val="00000000000000000000"/>
    <w:charset w:val="86"/>
    <w:family w:val="auto"/>
    <w:pitch w:val="default"/>
    <w:sig w:usb0="00000000" w:usb1="00000000" w:usb2="00000010" w:usb3="00000000" w:csb0="00040000" w:csb1="00000000"/>
  </w:font>
  <w:font w:name="CIDFont+F8">
    <w:altName w:val="宋体"/>
    <w:panose1 w:val="00000000000000000000"/>
    <w:charset w:val="86"/>
    <w:family w:val="auto"/>
    <w:pitch w:val="default"/>
    <w:sig w:usb0="00000000" w:usb1="00000000" w:usb2="00000010"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CF67D9"/>
    <w:multiLevelType w:val="multilevel"/>
    <w:tmpl w:val="0ACF67D9"/>
    <w:lvl w:ilvl="0" w:tentative="0">
      <w:start w:val="1"/>
      <w:numFmt w:val="decimal"/>
      <w:lvlText w:val="%1."/>
      <w:lvlJc w:val="left"/>
      <w:pPr>
        <w:ind w:left="360" w:hanging="360"/>
      </w:pPr>
      <w:rPr>
        <w:rFonts w:hint="default" w:cs="CIDFont+F6"/>
      </w:rPr>
    </w:lvl>
    <w:lvl w:ilvl="1" w:tentative="0">
      <w:start w:val="2"/>
      <w:numFmt w:val="decimal"/>
      <w:isLgl/>
      <w:lvlText w:val="%1.%2"/>
      <w:lvlJc w:val="left"/>
      <w:pPr>
        <w:ind w:left="720" w:hanging="720"/>
      </w:pPr>
      <w:rPr>
        <w:rFonts w:hint="default"/>
      </w:rPr>
    </w:lvl>
    <w:lvl w:ilvl="2" w:tentative="0">
      <w:start w:val="1"/>
      <w:numFmt w:val="decimal"/>
      <w:isLgl/>
      <w:lvlText w:val="%1.%2.%3"/>
      <w:lvlJc w:val="left"/>
      <w:pPr>
        <w:ind w:left="1080" w:hanging="108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440" w:hanging="1440"/>
      </w:pPr>
      <w:rPr>
        <w:rFonts w:hint="default"/>
      </w:rPr>
    </w:lvl>
    <w:lvl w:ilvl="5" w:tentative="0">
      <w:start w:val="1"/>
      <w:numFmt w:val="decimal"/>
      <w:isLgl/>
      <w:lvlText w:val="%1.%2.%3.%4.%5.%6"/>
      <w:lvlJc w:val="left"/>
      <w:pPr>
        <w:ind w:left="1800" w:hanging="1800"/>
      </w:pPr>
      <w:rPr>
        <w:rFonts w:hint="default"/>
      </w:rPr>
    </w:lvl>
    <w:lvl w:ilvl="6" w:tentative="0">
      <w:start w:val="1"/>
      <w:numFmt w:val="decimal"/>
      <w:isLgl/>
      <w:lvlText w:val="%1.%2.%3.%4.%5.%6.%7"/>
      <w:lvlJc w:val="left"/>
      <w:pPr>
        <w:ind w:left="2160" w:hanging="2160"/>
      </w:pPr>
      <w:rPr>
        <w:rFonts w:hint="default"/>
      </w:rPr>
    </w:lvl>
    <w:lvl w:ilvl="7" w:tentative="0">
      <w:start w:val="1"/>
      <w:numFmt w:val="decimal"/>
      <w:isLgl/>
      <w:lvlText w:val="%1.%2.%3.%4.%5.%6.%7.%8"/>
      <w:lvlJc w:val="left"/>
      <w:pPr>
        <w:ind w:left="2520" w:hanging="2520"/>
      </w:pPr>
      <w:rPr>
        <w:rFonts w:hint="default"/>
      </w:rPr>
    </w:lvl>
    <w:lvl w:ilvl="8" w:tentative="0">
      <w:start w:val="1"/>
      <w:numFmt w:val="decimal"/>
      <w:isLgl/>
      <w:lvlText w:val="%1.%2.%3.%4.%5.%6.%7.%8.%9"/>
      <w:lvlJc w:val="left"/>
      <w:pPr>
        <w:ind w:left="2520" w:hanging="2520"/>
      </w:pPr>
      <w:rPr>
        <w:rFonts w:hint="default"/>
      </w:rPr>
    </w:lvl>
  </w:abstractNum>
  <w:abstractNum w:abstractNumId="1">
    <w:nsid w:val="286032C2"/>
    <w:multiLevelType w:val="multilevel"/>
    <w:tmpl w:val="286032C2"/>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
    <w:nsid w:val="3ABD17F6"/>
    <w:multiLevelType w:val="multilevel"/>
    <w:tmpl w:val="3ABD17F6"/>
    <w:lvl w:ilvl="0" w:tentative="0">
      <w:start w:val="4"/>
      <w:numFmt w:val="decimal"/>
      <w:lvlText w:val="%1"/>
      <w:lvlJc w:val="left"/>
      <w:pPr>
        <w:ind w:left="420" w:hanging="420"/>
      </w:pPr>
      <w:rPr>
        <w:rFonts w:hint="default"/>
      </w:rPr>
    </w:lvl>
    <w:lvl w:ilvl="1" w:tentative="0">
      <w:start w:val="1"/>
      <w:numFmt w:val="decimal"/>
      <w:lvlText w:val="%1.%2"/>
      <w:lvlJc w:val="left"/>
      <w:pPr>
        <w:ind w:left="720" w:hanging="720"/>
      </w:pPr>
      <w:rPr>
        <w:rFonts w:hint="default"/>
      </w:rPr>
    </w:lvl>
    <w:lvl w:ilvl="2" w:tentative="0">
      <w:start w:val="1"/>
      <w:numFmt w:val="decimal"/>
      <w:lvlText w:val="%1.%2.%3"/>
      <w:lvlJc w:val="left"/>
      <w:pPr>
        <w:ind w:left="1080" w:hanging="108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800" w:hanging="1800"/>
      </w:pPr>
      <w:rPr>
        <w:rFonts w:hint="default"/>
      </w:rPr>
    </w:lvl>
    <w:lvl w:ilvl="6" w:tentative="0">
      <w:start w:val="1"/>
      <w:numFmt w:val="decimal"/>
      <w:lvlText w:val="%1.%2.%3.%4.%5.%6.%7"/>
      <w:lvlJc w:val="left"/>
      <w:pPr>
        <w:ind w:left="2160" w:hanging="2160"/>
      </w:pPr>
      <w:rPr>
        <w:rFonts w:hint="default"/>
      </w:rPr>
    </w:lvl>
    <w:lvl w:ilvl="7" w:tentative="0">
      <w:start w:val="1"/>
      <w:numFmt w:val="decimal"/>
      <w:lvlText w:val="%1.%2.%3.%4.%5.%6.%7.%8"/>
      <w:lvlJc w:val="left"/>
      <w:pPr>
        <w:ind w:left="2520" w:hanging="2520"/>
      </w:pPr>
      <w:rPr>
        <w:rFonts w:hint="default"/>
      </w:rPr>
    </w:lvl>
    <w:lvl w:ilvl="8" w:tentative="0">
      <w:start w:val="1"/>
      <w:numFmt w:val="decimal"/>
      <w:lvlText w:val="%1.%2.%3.%4.%5.%6.%7.%8.%9"/>
      <w:lvlJc w:val="left"/>
      <w:pPr>
        <w:ind w:left="2520" w:hanging="2520"/>
      </w:pPr>
      <w:rPr>
        <w:rFonts w:hint="default"/>
      </w:rPr>
    </w:lvl>
  </w:abstractNum>
  <w:abstractNum w:abstractNumId="3">
    <w:nsid w:val="6C0A0058"/>
    <w:multiLevelType w:val="multilevel"/>
    <w:tmpl w:val="6C0A005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7BDE3E67"/>
    <w:multiLevelType w:val="multilevel"/>
    <w:tmpl w:val="7BDE3E6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7CED6B06"/>
    <w:multiLevelType w:val="multilevel"/>
    <w:tmpl w:val="7CED6B0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FhZDc4YTBkMmM0OTY3ODMyNzY4ZGVmOWQ4MmVmODIifQ=="/>
  </w:docVars>
  <w:rsids>
    <w:rsidRoot w:val="0001676D"/>
    <w:rsid w:val="00004BC9"/>
    <w:rsid w:val="0001453E"/>
    <w:rsid w:val="0001676D"/>
    <w:rsid w:val="000225D0"/>
    <w:rsid w:val="0002731A"/>
    <w:rsid w:val="000279D8"/>
    <w:rsid w:val="0004488E"/>
    <w:rsid w:val="00047FD7"/>
    <w:rsid w:val="0005361E"/>
    <w:rsid w:val="000653AC"/>
    <w:rsid w:val="00077627"/>
    <w:rsid w:val="00085FA9"/>
    <w:rsid w:val="00095D54"/>
    <w:rsid w:val="000B1609"/>
    <w:rsid w:val="000B331D"/>
    <w:rsid w:val="000B7B33"/>
    <w:rsid w:val="000C31F7"/>
    <w:rsid w:val="000C34C6"/>
    <w:rsid w:val="000C5B98"/>
    <w:rsid w:val="000D73CF"/>
    <w:rsid w:val="000E0FD5"/>
    <w:rsid w:val="000E4BDF"/>
    <w:rsid w:val="001138AF"/>
    <w:rsid w:val="00116A52"/>
    <w:rsid w:val="00131C63"/>
    <w:rsid w:val="0013259D"/>
    <w:rsid w:val="0014669B"/>
    <w:rsid w:val="00146831"/>
    <w:rsid w:val="00157C79"/>
    <w:rsid w:val="00181206"/>
    <w:rsid w:val="001B5615"/>
    <w:rsid w:val="001C363C"/>
    <w:rsid w:val="001C6B03"/>
    <w:rsid w:val="001D1D2E"/>
    <w:rsid w:val="00230B52"/>
    <w:rsid w:val="0023320D"/>
    <w:rsid w:val="00234F7D"/>
    <w:rsid w:val="00236024"/>
    <w:rsid w:val="00261BC1"/>
    <w:rsid w:val="00262EF2"/>
    <w:rsid w:val="002735CB"/>
    <w:rsid w:val="00295601"/>
    <w:rsid w:val="002C5CE9"/>
    <w:rsid w:val="002D5FC2"/>
    <w:rsid w:val="002F008C"/>
    <w:rsid w:val="00301D65"/>
    <w:rsid w:val="00305494"/>
    <w:rsid w:val="0032045D"/>
    <w:rsid w:val="003267E0"/>
    <w:rsid w:val="00343348"/>
    <w:rsid w:val="0034691E"/>
    <w:rsid w:val="00353450"/>
    <w:rsid w:val="00371B2B"/>
    <w:rsid w:val="00381B66"/>
    <w:rsid w:val="00385026"/>
    <w:rsid w:val="003858B7"/>
    <w:rsid w:val="003970F9"/>
    <w:rsid w:val="003A0117"/>
    <w:rsid w:val="003C7CA1"/>
    <w:rsid w:val="003D0333"/>
    <w:rsid w:val="003D2F75"/>
    <w:rsid w:val="003D6751"/>
    <w:rsid w:val="003E02AF"/>
    <w:rsid w:val="003F5E30"/>
    <w:rsid w:val="00425A5E"/>
    <w:rsid w:val="004270E7"/>
    <w:rsid w:val="00447556"/>
    <w:rsid w:val="0046306F"/>
    <w:rsid w:val="00463DF2"/>
    <w:rsid w:val="004716A8"/>
    <w:rsid w:val="004777B0"/>
    <w:rsid w:val="00497F48"/>
    <w:rsid w:val="004B061D"/>
    <w:rsid w:val="004C7424"/>
    <w:rsid w:val="004E447C"/>
    <w:rsid w:val="004E45B9"/>
    <w:rsid w:val="00520033"/>
    <w:rsid w:val="00523B9A"/>
    <w:rsid w:val="0054772F"/>
    <w:rsid w:val="005612C5"/>
    <w:rsid w:val="00561D58"/>
    <w:rsid w:val="00571F9B"/>
    <w:rsid w:val="0058374F"/>
    <w:rsid w:val="00584EFA"/>
    <w:rsid w:val="0058748D"/>
    <w:rsid w:val="0058775D"/>
    <w:rsid w:val="00593B64"/>
    <w:rsid w:val="005A516D"/>
    <w:rsid w:val="005B312E"/>
    <w:rsid w:val="005B5620"/>
    <w:rsid w:val="005B59DD"/>
    <w:rsid w:val="005C2D49"/>
    <w:rsid w:val="006107F8"/>
    <w:rsid w:val="00622889"/>
    <w:rsid w:val="00622A11"/>
    <w:rsid w:val="00623BC7"/>
    <w:rsid w:val="0062796F"/>
    <w:rsid w:val="006318C4"/>
    <w:rsid w:val="00641E49"/>
    <w:rsid w:val="0064335B"/>
    <w:rsid w:val="00645CEF"/>
    <w:rsid w:val="006541B1"/>
    <w:rsid w:val="00661735"/>
    <w:rsid w:val="00667226"/>
    <w:rsid w:val="0067130E"/>
    <w:rsid w:val="0068210E"/>
    <w:rsid w:val="006A2A73"/>
    <w:rsid w:val="006A4108"/>
    <w:rsid w:val="006B789B"/>
    <w:rsid w:val="006D4737"/>
    <w:rsid w:val="006E53D4"/>
    <w:rsid w:val="007036D5"/>
    <w:rsid w:val="00711B49"/>
    <w:rsid w:val="00761D1B"/>
    <w:rsid w:val="00764AB2"/>
    <w:rsid w:val="00770071"/>
    <w:rsid w:val="00772608"/>
    <w:rsid w:val="007A2CA2"/>
    <w:rsid w:val="007C4849"/>
    <w:rsid w:val="007D1ED9"/>
    <w:rsid w:val="007D3BEF"/>
    <w:rsid w:val="007D3C97"/>
    <w:rsid w:val="007E27A4"/>
    <w:rsid w:val="007E471A"/>
    <w:rsid w:val="007F43FB"/>
    <w:rsid w:val="0084056E"/>
    <w:rsid w:val="0084458B"/>
    <w:rsid w:val="0084637B"/>
    <w:rsid w:val="00852B46"/>
    <w:rsid w:val="00857CF7"/>
    <w:rsid w:val="00886A80"/>
    <w:rsid w:val="00896C2B"/>
    <w:rsid w:val="008A0B72"/>
    <w:rsid w:val="008A1109"/>
    <w:rsid w:val="008B27A1"/>
    <w:rsid w:val="008B7FA9"/>
    <w:rsid w:val="008C5E62"/>
    <w:rsid w:val="008F2BED"/>
    <w:rsid w:val="008F3A97"/>
    <w:rsid w:val="008F3B91"/>
    <w:rsid w:val="008F56A5"/>
    <w:rsid w:val="00921CB7"/>
    <w:rsid w:val="00930C0C"/>
    <w:rsid w:val="00943EEF"/>
    <w:rsid w:val="00944D36"/>
    <w:rsid w:val="0094752B"/>
    <w:rsid w:val="00971DCC"/>
    <w:rsid w:val="00972028"/>
    <w:rsid w:val="00972D07"/>
    <w:rsid w:val="00977059"/>
    <w:rsid w:val="00986DC8"/>
    <w:rsid w:val="009A17F1"/>
    <w:rsid w:val="009A3E0E"/>
    <w:rsid w:val="009A79CB"/>
    <w:rsid w:val="009B44CE"/>
    <w:rsid w:val="009C5046"/>
    <w:rsid w:val="009C5108"/>
    <w:rsid w:val="009D2DA4"/>
    <w:rsid w:val="009D4F3A"/>
    <w:rsid w:val="00A004A9"/>
    <w:rsid w:val="00A44021"/>
    <w:rsid w:val="00A47379"/>
    <w:rsid w:val="00A81DA9"/>
    <w:rsid w:val="00A8300A"/>
    <w:rsid w:val="00A85629"/>
    <w:rsid w:val="00A90A6C"/>
    <w:rsid w:val="00A965D8"/>
    <w:rsid w:val="00AB325D"/>
    <w:rsid w:val="00AC5EAD"/>
    <w:rsid w:val="00AF061D"/>
    <w:rsid w:val="00B01015"/>
    <w:rsid w:val="00B06490"/>
    <w:rsid w:val="00B16B63"/>
    <w:rsid w:val="00B16C1A"/>
    <w:rsid w:val="00B40B44"/>
    <w:rsid w:val="00B4462D"/>
    <w:rsid w:val="00B507BA"/>
    <w:rsid w:val="00B52942"/>
    <w:rsid w:val="00B601DD"/>
    <w:rsid w:val="00B636CA"/>
    <w:rsid w:val="00B84256"/>
    <w:rsid w:val="00B8436F"/>
    <w:rsid w:val="00B851AA"/>
    <w:rsid w:val="00B924C9"/>
    <w:rsid w:val="00BA6943"/>
    <w:rsid w:val="00BB1B32"/>
    <w:rsid w:val="00BB2C86"/>
    <w:rsid w:val="00BB5DA2"/>
    <w:rsid w:val="00BD585B"/>
    <w:rsid w:val="00BF27B6"/>
    <w:rsid w:val="00BF3D8E"/>
    <w:rsid w:val="00BF6536"/>
    <w:rsid w:val="00BF6554"/>
    <w:rsid w:val="00C12C67"/>
    <w:rsid w:val="00C12E2C"/>
    <w:rsid w:val="00C202C8"/>
    <w:rsid w:val="00C20D8A"/>
    <w:rsid w:val="00C30166"/>
    <w:rsid w:val="00C32784"/>
    <w:rsid w:val="00C67606"/>
    <w:rsid w:val="00C94695"/>
    <w:rsid w:val="00CB0419"/>
    <w:rsid w:val="00CC3C9A"/>
    <w:rsid w:val="00CD002D"/>
    <w:rsid w:val="00D05438"/>
    <w:rsid w:val="00D06D2C"/>
    <w:rsid w:val="00D30D5C"/>
    <w:rsid w:val="00D431A3"/>
    <w:rsid w:val="00D439D6"/>
    <w:rsid w:val="00D52610"/>
    <w:rsid w:val="00D87B87"/>
    <w:rsid w:val="00DA0435"/>
    <w:rsid w:val="00DA56ED"/>
    <w:rsid w:val="00DA67E0"/>
    <w:rsid w:val="00DA7253"/>
    <w:rsid w:val="00DC1188"/>
    <w:rsid w:val="00DC2537"/>
    <w:rsid w:val="00DC253C"/>
    <w:rsid w:val="00DC3C42"/>
    <w:rsid w:val="00DC586F"/>
    <w:rsid w:val="00DD62B3"/>
    <w:rsid w:val="00DD6FE5"/>
    <w:rsid w:val="00DD7829"/>
    <w:rsid w:val="00DE0B1E"/>
    <w:rsid w:val="00DE2C23"/>
    <w:rsid w:val="00DF3D3B"/>
    <w:rsid w:val="00DF79D2"/>
    <w:rsid w:val="00E02A9E"/>
    <w:rsid w:val="00E06DD6"/>
    <w:rsid w:val="00E118DE"/>
    <w:rsid w:val="00E15C74"/>
    <w:rsid w:val="00E16C03"/>
    <w:rsid w:val="00E3017B"/>
    <w:rsid w:val="00E42FA0"/>
    <w:rsid w:val="00E4388A"/>
    <w:rsid w:val="00E50E6D"/>
    <w:rsid w:val="00E71F20"/>
    <w:rsid w:val="00E80F6F"/>
    <w:rsid w:val="00E85BCB"/>
    <w:rsid w:val="00EA1FB8"/>
    <w:rsid w:val="00EA4B95"/>
    <w:rsid w:val="00EA4C59"/>
    <w:rsid w:val="00EB4CA2"/>
    <w:rsid w:val="00ED4E50"/>
    <w:rsid w:val="00EE54B1"/>
    <w:rsid w:val="00EE6526"/>
    <w:rsid w:val="00EF3BE4"/>
    <w:rsid w:val="00F02454"/>
    <w:rsid w:val="00F077CC"/>
    <w:rsid w:val="00F149CF"/>
    <w:rsid w:val="00F1644B"/>
    <w:rsid w:val="00F20F58"/>
    <w:rsid w:val="00F2533A"/>
    <w:rsid w:val="00F46C4B"/>
    <w:rsid w:val="00F51A87"/>
    <w:rsid w:val="00F74C6C"/>
    <w:rsid w:val="00F74C8D"/>
    <w:rsid w:val="00FA4FB0"/>
    <w:rsid w:val="00FA60D1"/>
    <w:rsid w:val="00FA7D6F"/>
    <w:rsid w:val="00FC180B"/>
    <w:rsid w:val="00FC72B1"/>
    <w:rsid w:val="00FD4D71"/>
    <w:rsid w:val="00FF4AD3"/>
    <w:rsid w:val="00FF7E6F"/>
    <w:rsid w:val="019A17A1"/>
    <w:rsid w:val="03AC3A1D"/>
    <w:rsid w:val="0F714E25"/>
    <w:rsid w:val="102E3832"/>
    <w:rsid w:val="1A2C531A"/>
    <w:rsid w:val="1E9811D0"/>
    <w:rsid w:val="295249D2"/>
    <w:rsid w:val="30D97FCD"/>
    <w:rsid w:val="39B56308"/>
    <w:rsid w:val="46F57C7A"/>
    <w:rsid w:val="528E5609"/>
    <w:rsid w:val="547B6B39"/>
    <w:rsid w:val="5CA0283D"/>
    <w:rsid w:val="5D826E28"/>
    <w:rsid w:val="62094109"/>
    <w:rsid w:val="6356642E"/>
    <w:rsid w:val="661C5088"/>
    <w:rsid w:val="734B77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style>
  <w:style w:type="paragraph" w:customStyle="1" w:styleId="3">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styleId="4">
    <w:name w:val="Plain Text"/>
    <w:basedOn w:val="1"/>
    <w:qFormat/>
    <w:uiPriority w:val="0"/>
    <w:rPr>
      <w:rFonts w:ascii="宋体" w:hAnsi="Courier New"/>
    </w:rPr>
  </w:style>
  <w:style w:type="paragraph" w:styleId="5">
    <w:name w:val="Date"/>
    <w:basedOn w:val="1"/>
    <w:next w:val="1"/>
    <w:link w:val="12"/>
    <w:semiHidden/>
    <w:unhideWhenUsed/>
    <w:qFormat/>
    <w:uiPriority w:val="99"/>
    <w:pPr>
      <w:ind w:left="100" w:leftChars="2500"/>
    </w:pPr>
  </w:style>
  <w:style w:type="paragraph" w:styleId="6">
    <w:name w:val="Balloon Text"/>
    <w:basedOn w:val="1"/>
    <w:link w:val="16"/>
    <w:semiHidden/>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日期 字符"/>
    <w:basedOn w:val="11"/>
    <w:link w:val="5"/>
    <w:semiHidden/>
    <w:qFormat/>
    <w:uiPriority w:val="99"/>
  </w:style>
  <w:style w:type="paragraph" w:styleId="13">
    <w:name w:val="List Paragraph"/>
    <w:basedOn w:val="1"/>
    <w:qFormat/>
    <w:uiPriority w:val="34"/>
    <w:pPr>
      <w:ind w:firstLine="420" w:firstLineChars="200"/>
    </w:pPr>
  </w:style>
  <w:style w:type="character" w:customStyle="1" w:styleId="14">
    <w:name w:val="页眉 字符"/>
    <w:basedOn w:val="11"/>
    <w:link w:val="8"/>
    <w:qFormat/>
    <w:uiPriority w:val="99"/>
    <w:rPr>
      <w:sz w:val="18"/>
      <w:szCs w:val="18"/>
    </w:rPr>
  </w:style>
  <w:style w:type="character" w:customStyle="1" w:styleId="15">
    <w:name w:val="页脚 字符"/>
    <w:basedOn w:val="11"/>
    <w:link w:val="7"/>
    <w:qFormat/>
    <w:uiPriority w:val="99"/>
    <w:rPr>
      <w:sz w:val="18"/>
      <w:szCs w:val="18"/>
    </w:rPr>
  </w:style>
  <w:style w:type="character" w:customStyle="1" w:styleId="16">
    <w:name w:val="批注框文本 字符"/>
    <w:basedOn w:val="11"/>
    <w:link w:val="6"/>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C60CF-B25B-4D64-AF9F-008DB992E13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3293</Words>
  <Characters>3401</Characters>
  <Lines>27</Lines>
  <Paragraphs>7</Paragraphs>
  <TotalTime>16</TotalTime>
  <ScaleCrop>false</ScaleCrop>
  <LinksUpToDate>false</LinksUpToDate>
  <CharactersWithSpaces>3429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2020-08-04T09:06:00Z</dcterms:created>
  <dc:creator>郎旭东</dc:creator>
  <cp:lastModifiedBy>SZY</cp:lastModifiedBy>
  <dcterms:modified xsi:type="dcterms:W3CDTF">2022-09-08T05:18:47Z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CEBD3B6A78324EE698650A3ABBCF391B</vt:lpwstr>
  </property>
</Properties>
</file>