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12320483MB17047392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常州经开区小学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贯彻执行党的教育方针，为国家培养合格的小学毕业生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常州市武进区潞城街道东方西路12号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赵霞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636.76</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734.71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常州经开区小学</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2022年，我校严格遵守国家有关法律法规和事业单位登记管理暂行条例及其实施细则的规定，按照宗旨和业务范围开展相关活动，没有违法，违规等情况。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学校基于“初心如磐  奋楫笃行”的学期研究目标，在学校管理、教育教学、教师发展、后勤保障等方面进行了开创性的研究实践。具体而言，从以下方面开展了实践探索：
（一）	“一场洗礼”  创党建新品质
本学期党支部以“党员队伍”建设为重点项目工作，扎实推进局党委重点建设项目“头雁振飞‘133’行动”，引领全体党员争做新时代的“大先生”，优化了学校党员的个人思想 。
（二）	 “两次升级” 增安全新效能
1.	升级校园物化空间。我们持续推进学校“成长社区”的物化空间升级，重建了学校升旗台，为每周一的升旗仪式提供成长舞台；楼梯加装了安全网，确保师生生命安全的同时也打造了一个艺术社区。学校通过改造校门车行入口，实现了人车分流，保障了学生的安全。
2.	升级师生健康管理。本学期，我们将日常的报备工作进行了升级，教师每周日下午就提前报备个人的身体健康状况，以便学校及早做好措施；学生的日常报备定时定人，确保班主任、综合服务部对学生健康状况的及时跟进。 
（三）	“三种模式”  立管理新秩序
1.	 “浸润模式”优化行政队伍：“思想浸润”——我们将在每次行政例会前15分钟分享本周共同学习的最新管理经验，通过主题式研讨，结合最近的管理工作，交流自己对管理工作的一些思想认识；“方式浸润”——在交流各部门工作的结束时，每位管理人员都可以提一个自认为比较好的适合推广的管理做法，让每个人都能从这场会议中习得一些其实可行的管理方式；“资源浸润”——每次的行政例会，我们都将邀请年级组长或者一线老师的加入，让他们接触学校的最新决策和教学管理方式，明白学校为何而为，他们才愿意为此而为。
2.	 “平行模式”优化年级组：本学期期初，学校将一学期节点性活动的设计、推进以及材料准备等任务分别发给不同的年级组，大家根据各自的年级特色共同配合来完成学校的工作。通过这样的方式，学校有利于控制活动的质量，并能进行适度地调配。 
3.	“交互模式”优化备课组： 期初，每个备课组根据“三定”要求，形成学校备课组活动一览表，行政管理中每位学科责任人每周参与两个备课组的活动，并撰写活动过程和反馈，在双方的交互学习中不断提升备课组的质量。
（四）	“四个项目”   促教师新发展
1.项目一：专业成长营。 学校的专业成长营采用“双线并进”模式，一条线是主线，即全体青年教师的通识类基本功，如粉笔字、硬笔字等；另一条线是支线，即每位青年教师的专业基本功，如语文的朗读、讲故事、美术的绘画等。主线每周都练习，支线两到三周一次，每位青年教师都在不断的滚动中发展。
2.项目二：德育工作坊。 本学期，学校新进班主任11位，其中有6人缺乏一定的小学班主任经历，基于这样的情况，学生部在“德育工作坊”引领下，成立“小班讲师团”，由小班自选班级管理方面的研究主题，经过自主理论学习、实践经历梳理心得，进行宣讲。
3.项目三：宝藏教师成长营。今年，我们引进了部分有经验的教师，是学校亟待开发的“宝藏”， 通过“宝藏教师成长营”的机会，他们开放课堂，青年教师可以走进他们的课堂，感受这些宝藏教师的丰富经验和教育机智。与 
4.项目四：成长快车道。利用局小集团优势，我们努力打造优秀教师成长快车道。本学期，我校与经开区实验小学、经开区第二实验小学和局小教育总校，开展四校教学联合活动，语数英、体育、信息、综合分别开展教学研讨活动，参与现场展示的教师是学校优秀教师代表，通过前期组内磨课、校内展示再到四校教研，展现了经小优秀教师的风采。
（五）“五类资源”   定协同育人新方向
1.学校资源：学校通过定期召开校级家委会，宣传安全教育工作，带领家长代表巡视课堂、参观食堂，教师宣讲育儿知识等，及时让家长了解学校的运作情况和教育教学工作，进一步完善了“三位一体”教育网络，系牢了家校沟通的纽带。
2.家长资源：学校利用课后服务时间，引进家长资源，他们根据个人特长，通过课堂教学和实践指导，拉近了与孩子的距离，同时也利于家校社协同育人。
3.网络资源：在线上家长会上，针对各年段学生特点，特邀专家名师录制讲座，做到主题螺旋上升，内容干货满满；利用市、区推送的优质资源，不断丰富线上家长学堂内容，普及科学的育儿理念，帮家长们排忧解难，使家长受益匪浅。
4.社区资源：学校通过周一升旗仪式、家委会、微信推送等方式，引进社区消防、公安等资源，向学生和家长宣传安全教育，为整个社会的安定和谐发展贡献力量。
5.学生资源：每个孩子都有自己的闪光点，也有各自的小烦恼，我们利用学生的个性化资源，采用匿名的方式在家长会、班级群进行个案分析，形成学生成长小档案，为家长寻求正确的带娃方式找到逆向思维。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事业单位法人证书有效期自2020年01月14日至2025年01月14日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常州市集团化办学工作表现突出集体（成员校）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李小玉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15951222088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