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    <Relationship Id="rId1" Target="docProps/app.xml" Type="http://schemas.openxmlformats.org/officeDocument/2006/relationships/extended-properties"/>
    <Relationship Id="rId2" Target="docProps/core.xml" Type="http://schemas.openxmlformats.org/package/2006/relationships/metadata/core-properties"/>
    <Relationship Id="rId3" Target="docProps/custom.xml" Type="http://schemas.openxmlformats.org/officeDocument/2006/relationships/custom-properties"/>
    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12320483467336827M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2022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常州市武进区横山桥镇成人教育中心校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常州市武进区横山桥镇成人教育中心校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举办各级各类学历、岗位、职前职后技术培训，为全镇成人教育服务。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常州市武进区横山桥镇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韩伟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170.0（万元）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财政补助(财政拨款)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常州市武进区横山桥镇人民政府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550.0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550.0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/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2022年是社区教育发展的重要一年。我校在上级教育主管部门和镇党委、政府的领导与指导下，在全球疫情肆虐的情况下，社区教育中心与社区居民一起，共同应对疫情，保障居民生命安全和健康。同时，社区教育也在老年教育方面做出了重要贡献，为老年人提供了更好的学习和生活环境。以下是2022年社区教育的年度报告。
一、疫情防控方面。
2022年是新冠疫情反反复复全球肆虐的一年，为了保障老年学员的健康安全，我校始终把疫情防控工作放在首位，持之以恒做好师生日常疫情防控措施，主要从以下方面进行实施：
1. 加强疫情防控教育。在老年学员入学前，对疫情防控措施进行充分的宣传和教育。包括如何正确佩戴口罩、勤洗手、保持社交距离等。
2. 定期健康检查。定期对老年学员的体温、身体状况进行检查。对于出现发热、咳嗽等症状的学员，应该及时进行隔离，并及时安排医学检查。
3. 加强教室通风，保证室内空气新鲜。采取分散就座，避免老年学员聚集在一起，保持一定的社交距离。
4. 提供消毒用品。我校专门提供充足的消毒用品，包括消毒液、酒精、纸巾等。方便老年学员入场前，应该对手部进行消毒。实行错峰上课，疫情严重时及时暂停线下教学。
二、教学工作方面。
1.2022年经开区继续实施老年人运用智能技术专项普及培训工程。我校与镇、村、社区联动，我校安排信息技术专职教师到各社区居委会，村委会上门进行老年智能手机实用技术培训，对老年人运用智能手机在日常出行、求医购药、实时通信、待办记事、天气预报等实用APP的使用进行精心指导，让农村老年人也切身体验到智能技术给日常生活带来的方便和乐趣。2022年，送教上门，深入居委会，村委会在智能技术专项普及培训方面共为19个村5个居委会共培训了843人。
2. 老年教育培训方面，2022年我校主要开设的老年人培训班主要有二胡初级、二胡中级、古筝初级、葫芦丝、手机摄影、老年人太极拳等培训班。
3. 职业技能培训方面，我校与常州天问职业培训学校联合开展了育婴师培训、家政培训、保育员培训、少儿茶艺培训、养老护理培训等，均取得了较好的效果。
三、社区教育与项目申报方面
1. 与山水社区委员会联合开展读书会活动，在社区领导的支持下，通过成立读书会小组，搭建读书平台，推进读书交流，营造读书氛围，开展线上、线下共同读书及心得交流，2022年小组成员主要阅读了《活法》、《父母的语言》，通过读书使人明智，使人成长，使人快乐！
2. 2022年积极参与常州市“百姓学习之星”项目的申报，社区摄影爱好者，中国摄影家协会会员，我校特聘手机摄影教师姚向明先生，凭借自己坚持不断的学习和丰硕的摄影成绩，并带动、指导他人学习摄影技术，成功评为2022年常州市“百姓学习之星”。
 3. 注重教师队伍建设，积极参与2022年常州市社区教育教师技能大赛，我校教师顾宝善参与的社区教育项目策划能力类比赛，课题《循家乡印记  绘美好生活》获得了三等奖。同时，其被评为2022年常州市教育服务进社区工作先进个人。我校张一鸣老师的成教论文《新媒体环境下成人教育发展的契机与路径研究》在《产业与科技论坛》成功发表。
四、下步工作设想
1、积极争取上级部门和镇党委、政府加大对老年教育经费投入，培养和建设水平高、技术硬、思想好的队伍，有计划、高质量地发展社区教育志愿者，更好地拓展社区教育课程，尤其具有地方特点，文化传承方面的课程。逐步创建更好的教学软、硬件环境，使用现代化教学设施，进一步提高老年学员在学习过程中的直观操作感受和真实操作体验，提高课堂教学效益。在智慧助老教学方面，有条件地建设、引入VR、AR教学环境，帮助农村老年人在智慧助老，跨越数字鸿沟方面更能切身体验，不再陌生，不再担心学不会。
2、在课件开发和教学上下狠功夫，深化培训工作，加强面对老年学员的学习特点，细化教学目标，改进教学方式，优化教学内容，使每位来参加培训的学员不仅有所收获更能融入良好、融洽、互帮互助的学习氛围中。
3、加强基础建设，争取为老年学员创造更的教学场所。由于我校以往主要以成人教育，中小学生教育为主，教学场所在镇文体中心三楼，实际层高近五层高，部分老年学员因身体原因，尤其腿脚不太好的学员，上下楼梯非常吃力，而且要背着乐器（二胡、古筝等）存在较大的安全风险，对此希望能得到镇领导的全力关心支持，考虑在一楼增加培训教室或增加建设电梯。
4、进一步与村委会，居委会合作，建设村、街道社区教育学习培训点，这样能更深入基层群众，熟悉农村社情民意，切实把握一线需求，送教上门，方便农村老年人的学习，也为社区教育助力社区治理开辟更多的思路。
总之，2022年是智慧助老和社区教育方面取得显著进展的一年。我们将继续秉承服务宗旨，加强智慧助老服务的建设，完善社区教育体系，让社区居民享受到更加智能化、便捷化、高效化、优质化的服务。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1、本单位绩效考评合格。 2、本单位“受奖惩”无。 3、本单位“诉讼投诉情况”无。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2023年05月05日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2023年05月05日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顾宝善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13961413383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    <Relationship Id="rId1" Target="styles.xml" Type="http://schemas.openxmlformats.org/officeDocument/2006/relationships/styles"/>
    <Relationship Id="rId2" Target="settings.xml" Type="http://schemas.openxmlformats.org/officeDocument/2006/relationships/settings"/>
    <Relationship Id="rId3" Target="theme/theme1.xml" Type="http://schemas.openxmlformats.org/officeDocument/2006/relationships/theme"/>
    <Relationship Id="rId4" Target="../customXml/item1.xml" Type="http://schemas.openxmlformats.org/officeDocument/2006/relationships/customXml"/>
    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    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