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12320483MB0050841H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江苏常州经济开发区东方新城建设服务中心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江苏常州经济开发区东方新城建设服务中心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参与经开区中心城区整体规划的编制；负责东方新城建设投资管理、基础设施建设开发、土地开发、工程项目管理和服务等工作，提供咨询管理和全程跟踪服务，承担上级交办的其他工作。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常州市延陵东路508号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董庆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常州市武进区丁堰街道办事处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909.6945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19452.6405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按照登记宗旨开展业务情况：1、抓规划引领。一是新城办牵头资规分局组织开展《常州东部副中心总体城市设计》规划编制工作，设计范围用地面积约21.49平方公里。二是针对潞横路北侧、大明路东侧等重点区域和计划出让地块开展概念方案设计编制工作，切实提升工程建设现代化水平，确保城市设计效果落地。三是统筹要素保障。协同板块和部门全力做好项目征迁、规划调整、土地报批、资金筹措，确保新城建设可持续发展。2、抓要素保障。一是推进征地拆迁。与区征迁指挥部及相关街道积极对接协调，强力推进原政新工业园、联东U谷东侧地块等区域厂房拆迁及高压线等迁改工作，签约腾空核心区企业3家，拆除建筑面积约22万平方米。同时牵头与市供电公司对接220kV戚芳线迁改事宜，推进建设进度。二是组织土地报批。主动对接街道，梳理报批范围，积极协调资规分局，核准报批范围。目前东方二路（园东二路西-S232）、省庄浜（横山桥段）等8宗地取得省自然资源厅函复，共计面积106.09亩；中车“三位一体”产教融合基地宗地已提交省、市级审查，共计面积303.94亩；另有赛马河南侧A地块、联东U谷东侧地块等9宗地正在开展报批前期工作。三是紧盯土地出让。积极推进经营性用地出让，今年完成中天、江南总部大楼等2宗商办用地出让，共计用地面积55.86亩；常青·里巷文旅街区商业用地，用地面积123.81亩；国际人才公寓、华润北地块、蓝豹东地块等4宗居住用地，面积267.77亩。另外佳饰家大楼已完成规划条件、土壤调查、不动产注销等出让前期工作，用地面积17.6亩。3、抓功能统筹。中心城区城市功能布局不断完备，进入全面大开发、大建设阶段。一是路网通达性进一步提升。今年新开工12条道路，共计里程9.15公里，其中枫尚路（东方东路—东方二路）、山水路（园东路—S232）等5条道路到年底基本完工。二是经开区商业文旅再添新阵地，区域教育资源供给得到进一步强化。常青·里巷、丁堰小学扩建等8个商业文旅教育项目，共计面积约65万平方米已全面开工建设，丁堰小学预计年底将竣工交付。三是开发商业空间，完善配套设施的同时，持续推进百姓“安居工程”。大明丰泰苑、保利大都会、万科潮起东方等7个住宅项目火热建设中，预计年底东方君开、美的云筑、牡丹招商公园等3个项目竣工面积约34万平方米。四是加快构建经开“CBD”。中天、江南约17万平方米总部大楼已开工建设；佳饰家、钓鱼台总部大楼初步产成投资意向，正加紧推进挂牌；城市客厅、地下空间等配套项目快速推进。五是都市产业平台项目不断更新。在建的顺丰产业园、恒耐科创产业园、东方智慧科技园一期、联东U谷共约44万平方米，随着东方智慧科技园一期、联东U谷竣工交付，将推动经开区都市产业项目快速转型升级。
二、取得主要社会效益、经济效益情况：一是统筹推进新城板块项目。今年，新城办统筹推进中心城区重点项目35个，截至到目前已开工31个，开工率达89%，项目建设均按下“快进键”。二是加快推进新城牵头项目。新城办具体负责实施项目11个，其中房建类项目3个、市政类项目8个，均已达序时进度目标要求：文化活动中心已完成主体封顶，幕墙、铝结构、机电等工程同步推进中；地下智慧停车场年前完成正负零施工；城市客厅项目湖体开挖完成90%，年前基本完成湖体及岸线施工；枫尚路北段年前竣工；其他市政道路按序推进中。三是建立联合推进机制。引入第三方项目管理单位加强项目全过程管理，聘请有经验的工程管理人员“零距离”驻场，并且严格落实工程例会制度。新城办同志与项目管理人员共组织、参与各类项目推进会累计达200余次，多管齐下从严把控施工现场进度质量、安全生产、疫情防控、扬尘管控等工作。四是严格落实巡察整改工作。积极配合市级、区级巡察工作部署，并针对巡察过程中发现的问题，切实加强对整改工作的分析研究、科学统筹，加大整改执行力度，强化整改深度和针对性，确保重点项目规范、高效推进。五是开展“城市界面品质提升”方案策划。结合现有城市用地布局、界面风貌，通过打造东门户节点界面、中车大学节点界面、五一路地铁站节点界面、中轴会展节点界面，全方位呈现东方路高品质产城界面形象。六是开展中心城区公共设施提升研究。进一步强化城市家具、标识标牌、灯光设计成果运用，积极策划东方新城整体主题，同步对丁堰小学、联东U谷等一批即将交付重点项目周边的景观绿化进行提升改造设计，并适当增加人文景观，切实提高中心城区城市品质。七是加强中心城区日常巡查。新城办联合综合执法局、相关街道，对中心城区内影响新城整体风貌的工地围挡、标示标语、广告设施等细节问题，开展日常巡查并提出整改意见，确保新城建设标准化、规范化、精细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2023年01月29日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费静娴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13601591539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