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12320483467333191W</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常州市武进区横山桥高级中学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贯彻执行党的教育方针，为国家培养合格的初、高中毕业生。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宁本冉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1800.0（万元）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2054.1</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1929.9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常州市武进区横山桥高级中学.公益</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一、抓党建，奋楫笃行创一流
1.主题学习常态化制度化 2022年，横山桥高级中学党支部以党的十九届历次全会精神以及党的二十大会议精神为指导，认真贯彻落实中小学校党组织领导的校长负责制要求，认真履行基层党建工作“第一责任人”职责，结合“主题党日”、“主题教育”、“书记上党课”等学习活动，共开展主题学习多次。2.全力强化党建引领发展  学校全力强化党建引领，紧紧围绕立德树人的根本任务，发挥党支部战斗堡垒作用和党员的先进性作用，进一步擦亮了“做守正先锋，育明德青年”的党建品牌。3.推进学校党建品牌建设2022年7月，学校党建品牌1.0版本《聚焦“三明”党建，培养“四有”教师》成功立项区级党建品牌，目前党建品牌2.0版本《做守正先锋，育明德青年》正在积极组织申报市级党建品牌。
二、重教学，教学工作创辉煌
1.抓好教学常规管理，确保学校教学质量。2.打造和谐高效课堂，不断提升教学效益 一是学校不断完善《课堂教学改革行动方案》，不断研究和探索提高课堂效率的教学模式，逐步探索适合我校校情和学情的新思路、新途径和新方法。不断反思，有效提升课堂教学质量。二是组织全体一线教师认真研读新课程标准、新教材和新高考试题，及早谋划学期学科教学思路，做到未雨绸缪。三是加强信息技术与课程整合的研究，积极推进智慧校园建设。
3.发挥学生主体作用，积极组织学生参加各类竞赛。本学期课程发展中心共组织学生参加了2022年全国中学生化学奥赛、2022年全国中学生生物奥赛、2022年第39届全国中学生物理竞赛等。
三、重科研，示范引领促发展
1.以教师发展为目标，多层面提升教师队伍素养。本学期，教师发展中心着力转变教师培训观念，规范教科研行为，落实教科研要求，通过网络、专家讲座、城乡牵手和校际联合教研等多种形式，组织教师结合教学与教研实际开展活动，多层面提升教师队伍素养。。  
2.以学科组教科研为抓手，积极推进课题研究工作。本学期，教师发展中心以“教育科研与教学研究相融合”的工作思路，扎实推进各个学科组组的课题研究工作。本学期建设好学校课题网站。第二，本学期积极召开课题组长会议。第三，本学期认真完成区市两级课题中期评估。第四，围绕市前瞻性项目，积极开展场域建设工作。
3.以服务为导向，认真完成教师发展中心日常工作。
四、担使命，培根铸魂育英才
　　1.发挥好第二期“明德”名班主任工作室的作用，促进班主任成长。2.加强学生队伍建设，增强学生自主管理意识和能力。3.落实主题班会系列化、常规化，完善主题班会课程体系。4.推进品格工程项目，逐步开展各项工作。5.迎接党的二十大胜利召开，开展了丰富的学生活动。6.继续做好学生常规管理工作的落实
五、聚合力，结对共建促发展
1.与常州一中继续开展集团化办学
2022年，横山桥高级中学与常州市第一中学进一步开展集团化合作办学，开展“城乡结对帮扶”合作办学模式，推进双方教育资源共享、管理互鉴、文化融通，建设互动共赢的学校发展共同体。2.与横山桥人民医院开展医教共建3.与青海省共和县高级中学结对共建
六、有温度，用心服务护师生
1．按部就班，有计划地做好各阶段后勤服务工作。2．务实高效，做好各类维修工作。3．加强食堂服务管理，提高师生在校生活满意度。4.不断加强财务管理，严格财务制度。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2021—2022经开区高质量考核中我校被评为高中组第一名。2022年学校被确定为常州市基础教育综合改革实验学校、被评为常州市教育系统示范性教职工“健康驿站”、学校食堂被评为“2021年度常州市餐饮质量安全示范食堂”、《聚焦“三明”党建，培养“四有”教师》区级党建品牌立项成功、进行三年主动发展规划《智慧创新，融合发展——常州市武进区横山桥高级中学三年主动发展规划（2020年9月—2023年8月）》中期评估，获得优秀等第，市级品格提升工程《山水文化涵育明德青年的“德志理”体悟行动》成功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2023年02月06日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王丽芳</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13775189871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