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123204054672986213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常州市戚墅堰实验中学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常州市戚墅堰实验中学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实施高中、初中学历教育，促进基础教育发展。
高中学历教育 初中学历教育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常州市武进区潞城街道丁剑路2号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吴志平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465.6146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496.6037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常州市戚墅堰实验中学.公益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2022.08 陆明亮法人变更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一．执行本单位章程情况
按照学校制定的88条章程和三年主动发展规划的相关规章制度开展各项活动，为社会 培养自信而负责任的公民。 
二． 学校开展的活动和取得的社会效益 
（一）党建引领，培根铸魂
强化思想引领，坚持走心走实：认真学习党的十九届六中、七中全会精神，系统学习《中共中央关于党的百年奋斗重大成就和历史经验的决议》，系统学习习近平新时代中国特色社会主义思想，认真学习宣传贯彻党的二十大精神；坚持党建引领，赋能高质高效：加强干部队伍建设，决贯彻党的教育方针，落实立德树人根本任务；加强规范建设，夯实基层基础：认真开展“头雁振飞133”行动，认真贯彻落实《中国共产党支部工作条例（试行）》和《中共江苏常州经开区社会事业局委员会基层党组织规范化建设要求》，严格党员发展程序，确保党员发展质量；扛起党建责任，聚焦主责主业：认真履行主体责任和第一责任人职责，全面部署党建工作，认真开展党风廉政建设，抓实意识形态工作；坚持党建带群建、群建促党建：推动党群融合发展和一体化建设，发挥群团组织工作优势。
（二）教学为先，提质提效
规范课程设置，深化课程改革：学校根据江苏省颁发的学校课程开设标准，严格落实科学规划，制定《常州市戚墅堰实验中学课程发展规划与实施方案》《常州市戚墅堰实验中学校本课程开发与实施方案》，开齐开足全部课程；细化教学常规过程化管理，努力提高教学质量：执行《常州市戚墅堰实验中学教学常规管理制度》，注重常规检查与指导，加强教学“六认真”工作的监督与检查，优化作业管理，加强学籍规范管理，做好学校课务师资的安排工作，严格按照《中小学教辅材料管理办法》，加强考试工作的管理，加强危险化学品管理；认真开展公开课教学研讨，促进教师专业成长：组织开展了新教师汇报课、校内公开课，并对公开课教学进行量化打分，在实际教学中相互借鉴，取长补短，促进教师课堂教学能力的提高。除此之外，认真做好评课研讨活动，要求做好教研记录。
（三）科研管理，校本培训
加强课题的过程性管理，立足教学指导论文撰写；加强教研组建设：积极开展线上教研活动，完善教研组活动管理制度；开展教学比武系列活动：学校广泛动员教师积极参加区、市级教育教学评比，在基本功、评优课和各项教学技能大赛中，区市级获奖三十余项；加强校本培训：对培训项目进行整体规划，做到理论与实践相统一，采取“请进来”与“走出去”相结合的方式；开展“青蓝”师徒结对工程：发挥身边骨干教师的榜样引领作用，成立校级“潘璠名师工作室”，充分发挥资深教师传帮带作用。
（四）德育工作，内涵发展
认真规范做好疫情防控常态化工作：优化疫情防控政策，构筑安全屏障，确保师生安全；坚持常规教育培养学生行为习惯：坚持抓好学生卫生常规、行为习惯，践行八礼四仪，培养学习方法做好，学生安全教育和生命教育，开展心理教育和团辅个辅，抓好学生法治教育；开展德育活动智慧助力学生成长：聚焦“五项管理”，落实“双减”政策，坚持五育并举，努力开发德育课程，精心设计和扎实开展主题德育活动，充分挖掘提炼，发挥出德育活动的育人作用。培训引领德育队伍持续专业发展：采用多主题研修、重点推进的策略，加强德育队伍专业发展方面，保持班主任工作的系统性，挖掘班主任工作的精细性，突出班主任工作的亮点。加强多方合作营造协同育人环境：努力打造全员育人、全面育人、全程育人的育人机制，在实际工作中，加强家校联系，加强社区联系，加强校内部门联系。
（五）后勤保障，保质保量
推进学校师德师风建设和民主管理；开展丰富多彩的文体活动；建立教职工服务保障体系，维护教职工权益；建立退教支会，关心离退休教师；抓好后勤队伍建设，不断改进服务质量和水平；加强安全巡查，紧抓安全工作不放松；加大教育教学设施以及基础建设、维修的投入，保障教育教学工作顺利开展；建立安全工作领导责任制和责任追究制；签订责任书；完善学校安全应急工作预案及疏散预案；完善校领导、校园卫士以及保安值班制度。   
三． 存在的问题、改进措施和下一步工作思路 
1.存在的问题：需加快省课程基地、市教科研基地、市优秀教研组建设；促进教师专业发展。
2.改进措施和下一步工作思路：①建立健全各项规章制度，明确职责，建立健全检查监督和考评机制，规范教研组的管理与建设。②创建教师发展竞技平台。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事业单位法人证书，有效期为2020年1月6日——2025年1月6日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2021-2022学年推进教育高质量发展考核结果为合格。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一学年两次的助学金资助活动，已经全部按照文件要求发放到困难学生手中；“牵手成长”资助活动，已经全部发送到资助学生手中。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2023年02月21日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2023年02月21日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曾素英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13813687916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