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12320412MB1W099112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常州经开区横林实验初级中学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常州经开区横林实验初级中学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贯彻执行党的教育方针，实施初中学历教育，促进基础教育发展。为国家培养合格的初中毕业生。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常州市武进区横林镇新槐路16号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项学军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1737.0（万元）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1737.0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1737.0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8月正式成立，9月招收初一新生，开始实施初中学历教育。学校将紧紧围绕校园核心文化“悦享”，进一步提高办学水平。教学方面以落实教学常规为保证，以聚焦双减，扎实改进作业设计、进行好课评价为抓手，引导教师提升业务素养，优化教育教学方式，提高专业发展水平，落实培训，学习掌握现代化教学手段，抓好队伍建设，不断打造适应现代化教育要求的教师队伍，从而不断提升我校教育教学质量。
一、课程育人重“融入”
贯彻落实《中小学德育工作指南》，深入开展理想信念教育、社会主义核心价值观教育、中华优秀传统文化教育、生态文明教育、心理健康教育，深化落实课程育人、文化育人、活动育人、实践育人、管理育人、协同育人。强化学科教师育人意识，积极推动社会主义核心价值观进教材、进课堂、进头脑。注重挖掘各学科蕴含的育人价值，有机融入三维教学目标，充分发挥课堂教学的主渠道作用，努力实现知识和道德、教书和育人、教学和教育的统一，促进学科德育价值回归。充分挖掘区域教育资源，有序推进校本德育课程系统化建设，引导学生了解常州的历史文化、自然环境、经济发展、社会进步和发展愿景，培养学生爱家乡、爱祖国的感情。
二、主题活动重“导向”
组织开展主题明确、内容丰富、形式多样、吸引力强的系列教育活动，注重主题教育和仪式教育活动的设计与实施的制度化、序列化、特色化，着力提升核心价值观的践行力。广泛开展习惯养成教育、个性扬长教育、心理健康教育、孝道感恩教育、励志成才教育、自主管理教育。以团队工作为抓手，积极开展“扣好人生第一粒扣子，争做新时代好少年”主题教育系列活动、“传承红色基因”系列活动等活动。组织中华优秀传统文化主题月活动，持续开展经典诵读、红歌传唱和戏曲、书法进校园活动。
三、心理健康重“服务”
加强学校学生心理咨询室的制度建设、“悦我”课程建设和咨询服务等工作，运用面询、授课、电话、网络等形式积极开展心理健康教育辅导，健全学生心理危机干预网络。
四、协同育人重“联动”
完善校内外协同育人机制，进一步加强育人共同体建设。加强学生社会实践、志愿服务的规范管理，积极探索初中学生综合素质评价的有效经验，立足区域资源优势，加强研学课程的开发建设和研学活动优秀方案的研发与实施。贯彻落实《关于进一步加强家庭教育工作的实施意见》，规范学校家长委员会建设，构建班级家委会——年级家委会——学校家委会的三级家委会网络，强化家长学校的家庭教育指导功能，健探索家庭教育指导微课程建设，实现班级微信群QQ群等家校互动新媒介的管理制度全覆盖。
五、队伍建设重“内涵”
组织开展新一轮德育干部专项培训，加强班主任队伍的分层分类培训，完善新任、在岗、骨干班主任梯队培养模式。成立校级班主任工作室，以实际问题解决为切入点，开展专题研究，通过校本研修、观摩展示、德育论坛、专家讲座等形式，着力提升教师的育德意识和育德能力。建立“悦责先行者”学生干部队伍，全面培训常规检查，包括校服裤穿着、红领巾佩戴、文明礼仪践行；专项培训班级管理，提升学生干部自我管理、协助班主任管理的意识与能力。
六、管理育人重“引领”
加强教风、学风、校风建设；充分利用教室走廊及长廊墙壁，设置“悦享文明”——卫生礼仪评比栏、“悦享书籍”——好书推荐栏、“悦享心灵”——读后感及作文展阅、“悦享创造”——小发现小发明、“悦享成功”——学生作品及成就展等，营造积极向上的校园人文环境，充分发挥学生主人翁精神以及学校文化的育人功能。
二、扎实推进双减工作，提升好课率，增强作业助学效果
（一）加强队伍建设。师德建设不放松。在工作中坚决做好双减工作，服从学校安排做好课后延时服务，必要时做好疫情防控工作下的教学工作，以免造成教学事故。作为一名教师，除了在教学业绩上有追求外，还要在自身专业发展上有追求，每一位教师都要加强学习，提高教学技能与教学水平，不断研究并探索新的教学方法，引导、激励学生成长发展。教学科研重质量
（二）推进课程建设。构建有本校特色的课程体系方案：继续加强学校的社团工作。我校与横林初及中学一体化管理，现有语文教研组和英语教研组获得市优秀教研组。做好前瞻性教育改革项目的申报工作。
(三)提升教学质量。深入课程改革，提高课堂教学质量。每一位教师聚焦课堂、加强教学研究关注作业设计。
三、抓好综合管理 为学校的发展做好后勤保障
（一）高度重视平安学校的创建工作；（二）提升物防、技防、人防质量，确保校园安全；（三）加强师生节水、节电意识，努力做好校园节水、节电工作。（五）严格执行教育收费，确保收费的公开透明。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中华人民共和国事业单位法人证书20220805至20270805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接受捐赠资助均用于教育教学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2023年02月09日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苏丽萍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13915045003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