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5FA87" w14:textId="77777777" w:rsidR="00604893" w:rsidRPr="003E0099" w:rsidRDefault="00604893">
      <w:pPr>
        <w:autoSpaceDE w:val="0"/>
        <w:autoSpaceDN w:val="0"/>
        <w:adjustRightInd w:val="0"/>
        <w:jc w:val="left"/>
        <w:rPr>
          <w:rFonts w:ascii="宋体" w:eastAsia="宋体" w:hAnsi="宋体" w:cs="CIDFont+F3"/>
          <w:b/>
          <w:kern w:val="0"/>
          <w:sz w:val="56"/>
          <w:szCs w:val="56"/>
        </w:rPr>
      </w:pPr>
    </w:p>
    <w:p w14:paraId="1908D93F" w14:textId="77777777" w:rsidR="00604893" w:rsidRPr="003E0099" w:rsidRDefault="00604893">
      <w:pPr>
        <w:autoSpaceDE w:val="0"/>
        <w:autoSpaceDN w:val="0"/>
        <w:adjustRightInd w:val="0"/>
        <w:jc w:val="left"/>
        <w:rPr>
          <w:rFonts w:ascii="宋体" w:eastAsia="宋体" w:hAnsi="宋体" w:cs="CIDFont+F3"/>
          <w:b/>
          <w:kern w:val="0"/>
          <w:sz w:val="56"/>
          <w:szCs w:val="56"/>
        </w:rPr>
      </w:pPr>
    </w:p>
    <w:p w14:paraId="03831551" w14:textId="77777777" w:rsidR="00604893" w:rsidRPr="003E0099" w:rsidRDefault="00604893">
      <w:pPr>
        <w:adjustRightInd w:val="0"/>
        <w:snapToGrid w:val="0"/>
        <w:jc w:val="center"/>
        <w:rPr>
          <w:rFonts w:ascii="宋体" w:eastAsia="宋体" w:hAnsi="宋体" w:cs="宋体"/>
          <w:b/>
          <w:kern w:val="0"/>
          <w:sz w:val="56"/>
          <w:szCs w:val="56"/>
        </w:rPr>
      </w:pPr>
    </w:p>
    <w:p w14:paraId="56D56638" w14:textId="77777777" w:rsidR="00604893" w:rsidRPr="003E0099" w:rsidRDefault="00000000" w:rsidP="00FE386D">
      <w:pPr>
        <w:adjustRightInd w:val="0"/>
        <w:snapToGrid w:val="0"/>
        <w:ind w:right="238"/>
        <w:jc w:val="center"/>
        <w:rPr>
          <w:rFonts w:ascii="宋体" w:eastAsia="宋体" w:hAnsi="宋体" w:cs="宋体"/>
          <w:b/>
          <w:kern w:val="0"/>
          <w:sz w:val="44"/>
          <w:szCs w:val="44"/>
        </w:rPr>
      </w:pPr>
      <w:r w:rsidRPr="003E0099">
        <w:rPr>
          <w:rFonts w:ascii="宋体" w:eastAsia="宋体" w:hAnsi="宋体" w:cs="宋体" w:hint="eastAsia"/>
          <w:b/>
          <w:kern w:val="0"/>
          <w:sz w:val="44"/>
          <w:szCs w:val="44"/>
        </w:rPr>
        <w:t>2023年度“经开先锋”职工职业技能大赛</w:t>
      </w:r>
    </w:p>
    <w:p w14:paraId="2FF81D4D" w14:textId="199E1122" w:rsidR="00FE386D" w:rsidRDefault="00000000" w:rsidP="00FE386D">
      <w:pPr>
        <w:adjustRightInd w:val="0"/>
        <w:snapToGrid w:val="0"/>
        <w:ind w:right="238"/>
        <w:jc w:val="center"/>
        <w:rPr>
          <w:rFonts w:ascii="宋体" w:eastAsia="宋体" w:hAnsi="宋体" w:cs="宋体"/>
          <w:b/>
          <w:kern w:val="0"/>
          <w:sz w:val="44"/>
          <w:szCs w:val="44"/>
        </w:rPr>
      </w:pPr>
      <w:r w:rsidRPr="003E0099">
        <w:rPr>
          <w:rFonts w:ascii="宋体" w:eastAsia="宋体" w:hAnsi="宋体" w:cs="宋体" w:hint="eastAsia"/>
          <w:b/>
          <w:kern w:val="0"/>
          <w:sz w:val="44"/>
          <w:szCs w:val="44"/>
        </w:rPr>
        <w:t>制图员</w:t>
      </w:r>
      <w:r w:rsidR="00C90A5B">
        <w:rPr>
          <w:rFonts w:ascii="宋体" w:eastAsia="宋体" w:hAnsi="宋体" w:cs="宋体" w:hint="eastAsia"/>
          <w:b/>
          <w:kern w:val="0"/>
          <w:sz w:val="44"/>
          <w:szCs w:val="44"/>
        </w:rPr>
        <w:t>（机械）</w:t>
      </w:r>
    </w:p>
    <w:p w14:paraId="53BF491C" w14:textId="4A90CC3D" w:rsidR="00604893" w:rsidRPr="003E0099" w:rsidRDefault="00000000" w:rsidP="00FE386D">
      <w:pPr>
        <w:adjustRightInd w:val="0"/>
        <w:snapToGrid w:val="0"/>
        <w:ind w:right="238"/>
        <w:jc w:val="center"/>
        <w:rPr>
          <w:rFonts w:ascii="宋体" w:eastAsia="宋体" w:hAnsi="宋体" w:cs="宋体"/>
          <w:b/>
          <w:kern w:val="0"/>
          <w:sz w:val="44"/>
          <w:szCs w:val="44"/>
        </w:rPr>
      </w:pPr>
      <w:r w:rsidRPr="003E0099">
        <w:rPr>
          <w:rFonts w:ascii="宋体" w:eastAsia="宋体" w:hAnsi="宋体" w:cs="宋体" w:hint="eastAsia"/>
          <w:b/>
          <w:kern w:val="0"/>
          <w:sz w:val="44"/>
          <w:szCs w:val="44"/>
        </w:rPr>
        <w:t>技术文件</w:t>
      </w:r>
    </w:p>
    <w:p w14:paraId="6C649E0C" w14:textId="77777777" w:rsidR="00604893" w:rsidRPr="003E0099" w:rsidRDefault="00604893" w:rsidP="003E0099">
      <w:pPr>
        <w:jc w:val="center"/>
        <w:rPr>
          <w:rFonts w:ascii="宋体" w:eastAsia="宋体" w:hAnsi="宋体" w:cs="CIDFont+F4"/>
          <w:kern w:val="0"/>
          <w:sz w:val="44"/>
          <w:szCs w:val="44"/>
        </w:rPr>
      </w:pPr>
    </w:p>
    <w:p w14:paraId="6B101B42" w14:textId="77777777" w:rsidR="00604893" w:rsidRPr="003E0099" w:rsidRDefault="00604893" w:rsidP="003E0099">
      <w:pPr>
        <w:jc w:val="center"/>
        <w:rPr>
          <w:rFonts w:ascii="宋体" w:eastAsia="宋体" w:hAnsi="宋体" w:cs="CIDFont+F4"/>
          <w:kern w:val="0"/>
          <w:sz w:val="44"/>
          <w:szCs w:val="44"/>
        </w:rPr>
      </w:pPr>
    </w:p>
    <w:p w14:paraId="63F29834" w14:textId="77777777" w:rsidR="00604893" w:rsidRPr="003E0099" w:rsidRDefault="00604893" w:rsidP="003E0099">
      <w:pPr>
        <w:jc w:val="center"/>
        <w:rPr>
          <w:rFonts w:ascii="宋体" w:eastAsia="宋体" w:hAnsi="宋体" w:cs="CIDFont+F4"/>
          <w:kern w:val="0"/>
          <w:sz w:val="44"/>
          <w:szCs w:val="44"/>
        </w:rPr>
      </w:pPr>
    </w:p>
    <w:p w14:paraId="6CC5EC03" w14:textId="77777777" w:rsidR="00604893" w:rsidRPr="003E0099" w:rsidRDefault="00604893" w:rsidP="003E0099">
      <w:pPr>
        <w:jc w:val="center"/>
        <w:rPr>
          <w:rFonts w:ascii="宋体" w:eastAsia="宋体" w:hAnsi="宋体" w:cs="CIDFont+F4"/>
          <w:kern w:val="0"/>
          <w:sz w:val="44"/>
          <w:szCs w:val="44"/>
        </w:rPr>
      </w:pPr>
    </w:p>
    <w:p w14:paraId="7FFC2938" w14:textId="77777777" w:rsidR="00604893" w:rsidRDefault="00604893" w:rsidP="003E0099">
      <w:pPr>
        <w:jc w:val="center"/>
        <w:rPr>
          <w:rFonts w:ascii="宋体" w:eastAsia="宋体" w:hAnsi="宋体" w:cs="CIDFont+F4"/>
          <w:kern w:val="0"/>
          <w:sz w:val="44"/>
          <w:szCs w:val="44"/>
        </w:rPr>
      </w:pPr>
    </w:p>
    <w:p w14:paraId="49884971" w14:textId="77777777" w:rsidR="003E0099" w:rsidRDefault="003E0099" w:rsidP="003E0099">
      <w:pPr>
        <w:jc w:val="center"/>
        <w:rPr>
          <w:rFonts w:ascii="宋体" w:eastAsia="宋体" w:hAnsi="宋体" w:cs="CIDFont+F4"/>
          <w:kern w:val="0"/>
          <w:sz w:val="44"/>
          <w:szCs w:val="44"/>
        </w:rPr>
      </w:pPr>
    </w:p>
    <w:p w14:paraId="2FD689AD" w14:textId="77777777" w:rsidR="003E0099" w:rsidRDefault="003E0099" w:rsidP="003E0099">
      <w:pPr>
        <w:jc w:val="center"/>
        <w:rPr>
          <w:rFonts w:ascii="宋体" w:eastAsia="宋体" w:hAnsi="宋体" w:cs="CIDFont+F4"/>
          <w:kern w:val="0"/>
          <w:sz w:val="44"/>
          <w:szCs w:val="44"/>
        </w:rPr>
      </w:pPr>
    </w:p>
    <w:p w14:paraId="61C2016C" w14:textId="77777777" w:rsidR="003E0099" w:rsidRDefault="003E0099" w:rsidP="003E0099">
      <w:pPr>
        <w:jc w:val="center"/>
        <w:rPr>
          <w:rFonts w:ascii="宋体" w:eastAsia="宋体" w:hAnsi="宋体" w:cs="CIDFont+F4"/>
          <w:kern w:val="0"/>
          <w:sz w:val="44"/>
          <w:szCs w:val="44"/>
        </w:rPr>
      </w:pPr>
    </w:p>
    <w:p w14:paraId="7EBCBBAD" w14:textId="77777777" w:rsidR="003E0099" w:rsidRDefault="003E0099" w:rsidP="003E0099">
      <w:pPr>
        <w:jc w:val="center"/>
        <w:rPr>
          <w:rFonts w:ascii="宋体" w:eastAsia="宋体" w:hAnsi="宋体" w:cs="CIDFont+F4"/>
          <w:kern w:val="0"/>
          <w:sz w:val="44"/>
          <w:szCs w:val="44"/>
        </w:rPr>
      </w:pPr>
    </w:p>
    <w:p w14:paraId="1A208D2F" w14:textId="77777777" w:rsidR="003E0099" w:rsidRDefault="003E0099" w:rsidP="003E0099">
      <w:pPr>
        <w:jc w:val="center"/>
        <w:rPr>
          <w:rFonts w:ascii="宋体" w:eastAsia="宋体" w:hAnsi="宋体" w:cs="CIDFont+F4"/>
          <w:kern w:val="0"/>
          <w:sz w:val="44"/>
          <w:szCs w:val="44"/>
        </w:rPr>
      </w:pPr>
    </w:p>
    <w:p w14:paraId="1E438CBC" w14:textId="77777777" w:rsidR="003E0099" w:rsidRDefault="003E0099" w:rsidP="003E0099">
      <w:pPr>
        <w:jc w:val="center"/>
        <w:rPr>
          <w:rFonts w:ascii="宋体" w:eastAsia="宋体" w:hAnsi="宋体" w:cs="CIDFont+F4"/>
          <w:kern w:val="0"/>
          <w:sz w:val="44"/>
          <w:szCs w:val="44"/>
        </w:rPr>
      </w:pPr>
    </w:p>
    <w:p w14:paraId="1FA4EB0D" w14:textId="77777777" w:rsidR="003E0099" w:rsidRPr="003E0099" w:rsidRDefault="003E0099" w:rsidP="003E0099">
      <w:pPr>
        <w:jc w:val="center"/>
        <w:rPr>
          <w:rFonts w:ascii="宋体" w:eastAsia="宋体" w:hAnsi="宋体" w:cs="CIDFont+F4"/>
          <w:kern w:val="0"/>
          <w:sz w:val="44"/>
          <w:szCs w:val="44"/>
        </w:rPr>
      </w:pPr>
    </w:p>
    <w:p w14:paraId="07C64C8C" w14:textId="77777777" w:rsidR="00604893" w:rsidRPr="003E0099" w:rsidRDefault="00604893" w:rsidP="003E0099">
      <w:pPr>
        <w:jc w:val="center"/>
        <w:rPr>
          <w:rFonts w:ascii="宋体" w:eastAsia="宋体" w:hAnsi="宋体" w:cs="CIDFont+F4"/>
          <w:kern w:val="0"/>
          <w:sz w:val="44"/>
          <w:szCs w:val="44"/>
        </w:rPr>
      </w:pPr>
    </w:p>
    <w:p w14:paraId="5D734C6E" w14:textId="3501E802" w:rsidR="00604893" w:rsidRPr="006358A6" w:rsidRDefault="00000000" w:rsidP="003E0099">
      <w:pPr>
        <w:jc w:val="center"/>
        <w:rPr>
          <w:rFonts w:ascii="宋体" w:eastAsia="宋体" w:hAnsi="宋体" w:cs="CIDFont+F4"/>
          <w:kern w:val="0"/>
          <w:sz w:val="56"/>
          <w:szCs w:val="56"/>
        </w:rPr>
      </w:pPr>
      <w:r w:rsidRPr="006358A6">
        <w:rPr>
          <w:rFonts w:ascii="宋体" w:eastAsia="宋体" w:hAnsi="宋体" w:cs="CIDFont+F4"/>
          <w:kern w:val="0"/>
          <w:sz w:val="40"/>
          <w:szCs w:val="40"/>
        </w:rPr>
        <w:t>20</w:t>
      </w:r>
      <w:r w:rsidRPr="006358A6">
        <w:rPr>
          <w:rFonts w:ascii="宋体" w:eastAsia="宋体" w:hAnsi="宋体" w:cs="CIDFont+F4" w:hint="eastAsia"/>
          <w:kern w:val="0"/>
          <w:sz w:val="40"/>
          <w:szCs w:val="40"/>
        </w:rPr>
        <w:t>23年5月28日</w:t>
      </w:r>
    </w:p>
    <w:p w14:paraId="2B48134B" w14:textId="77777777" w:rsidR="00604893" w:rsidRPr="003E0099" w:rsidRDefault="00000000">
      <w:pPr>
        <w:widowControl/>
        <w:jc w:val="left"/>
        <w:rPr>
          <w:rFonts w:ascii="宋体" w:eastAsia="宋体" w:hAnsi="宋体" w:cs="CIDFont+F4"/>
          <w:kern w:val="0"/>
          <w:sz w:val="44"/>
          <w:szCs w:val="44"/>
        </w:rPr>
      </w:pPr>
      <w:r w:rsidRPr="003E0099">
        <w:rPr>
          <w:rFonts w:ascii="宋体" w:eastAsia="宋体" w:hAnsi="宋体" w:cs="CIDFont+F4"/>
          <w:kern w:val="0"/>
          <w:sz w:val="44"/>
          <w:szCs w:val="44"/>
        </w:rPr>
        <w:br w:type="page"/>
      </w:r>
    </w:p>
    <w:p w14:paraId="0718FD57"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lastRenderedPageBreak/>
        <w:t>项目简介</w:t>
      </w:r>
    </w:p>
    <w:p w14:paraId="64BBA4F5" w14:textId="77777777" w:rsidR="00604893" w:rsidRPr="003E0099" w:rsidRDefault="00000000" w:rsidP="003E0099">
      <w:pPr>
        <w:autoSpaceDE w:val="0"/>
        <w:autoSpaceDN w:val="0"/>
        <w:adjustRightInd w:val="0"/>
        <w:spacing w:line="600" w:lineRule="exact"/>
        <w:ind w:firstLineChars="150" w:firstLine="48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本项目技术说明是对本竞赛项目内容的框架性描述，正式比赛内容及要求以当场发放的赛题为准。</w:t>
      </w:r>
    </w:p>
    <w:p w14:paraId="0DB4273E"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3"/>
          <w:b/>
          <w:kern w:val="0"/>
          <w:sz w:val="32"/>
          <w:szCs w:val="32"/>
        </w:rPr>
      </w:pPr>
      <w:r w:rsidRPr="003E0099">
        <w:rPr>
          <w:rFonts w:ascii="宋体" w:eastAsia="宋体" w:hAnsi="宋体" w:cs="CIDFont+F8"/>
          <w:b/>
          <w:kern w:val="0"/>
          <w:sz w:val="32"/>
          <w:szCs w:val="32"/>
        </w:rPr>
        <w:t xml:space="preserve">1.1 </w:t>
      </w:r>
      <w:r w:rsidRPr="003E0099">
        <w:rPr>
          <w:rFonts w:ascii="宋体" w:eastAsia="宋体" w:hAnsi="宋体" w:cs="CIDFont+F3" w:hint="eastAsia"/>
          <w:b/>
          <w:kern w:val="0"/>
          <w:sz w:val="32"/>
          <w:szCs w:val="32"/>
        </w:rPr>
        <w:t>项目描述</w:t>
      </w:r>
    </w:p>
    <w:p w14:paraId="53524000" w14:textId="77777777" w:rsidR="00604893" w:rsidRPr="003E0099" w:rsidRDefault="00000000" w:rsidP="003E0099">
      <w:pPr>
        <w:spacing w:line="600" w:lineRule="exact"/>
        <w:ind w:firstLineChars="250" w:firstLine="80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本项目针对装备制造类企业机械设计制图员岗位的职业能力要求。重点考核</w:t>
      </w:r>
      <w:r w:rsidRPr="003E0099">
        <w:rPr>
          <w:rFonts w:ascii="宋体" w:eastAsia="宋体" w:hAnsi="宋体" w:cs="CIDFont+F2"/>
          <w:kern w:val="0"/>
          <w:sz w:val="32"/>
          <w:szCs w:val="32"/>
        </w:rPr>
        <w:t>选手</w:t>
      </w:r>
      <w:r w:rsidRPr="003E0099">
        <w:rPr>
          <w:rFonts w:ascii="宋体" w:eastAsia="宋体" w:hAnsi="宋体" w:cs="CIDFont+F2" w:hint="eastAsia"/>
          <w:kern w:val="0"/>
          <w:sz w:val="32"/>
          <w:szCs w:val="32"/>
        </w:rPr>
        <w:t>识读机械工程图，运用中望CAD机械版平台绘制典型平面图形、机件的三视图与轴测图、机械零件图、机械装配图等综合知识和技能。赛题不低于</w:t>
      </w:r>
      <w:r w:rsidRPr="003E0099">
        <w:rPr>
          <w:rFonts w:ascii="宋体" w:eastAsia="宋体" w:hAnsi="宋体" w:cs="CIDFont+F2"/>
          <w:kern w:val="0"/>
          <w:sz w:val="32"/>
          <w:szCs w:val="32"/>
        </w:rPr>
        <w:t>企业招聘的</w:t>
      </w:r>
      <w:r w:rsidRPr="003E0099">
        <w:rPr>
          <w:rFonts w:ascii="宋体" w:eastAsia="宋体" w:hAnsi="宋体" w:cs="CIDFont+F2" w:hint="eastAsia"/>
          <w:kern w:val="0"/>
          <w:sz w:val="32"/>
          <w:szCs w:val="32"/>
        </w:rPr>
        <w:t>高级制图员</w:t>
      </w:r>
      <w:r w:rsidRPr="003E0099">
        <w:rPr>
          <w:rFonts w:ascii="宋体" w:eastAsia="宋体" w:hAnsi="宋体" w:cs="CIDFont+F2"/>
          <w:kern w:val="0"/>
          <w:sz w:val="32"/>
          <w:szCs w:val="32"/>
        </w:rPr>
        <w:t>的技术要求</w:t>
      </w: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真正</w:t>
      </w:r>
      <w:r w:rsidRPr="003E0099">
        <w:rPr>
          <w:rFonts w:ascii="宋体" w:eastAsia="宋体" w:hAnsi="宋体" w:cs="CIDFont+F2" w:hint="eastAsia"/>
          <w:kern w:val="0"/>
          <w:sz w:val="32"/>
          <w:szCs w:val="32"/>
        </w:rPr>
        <w:t>选拔出具有行业代表性的高技能人才。</w:t>
      </w:r>
    </w:p>
    <w:p w14:paraId="156E2EF9"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b/>
          <w:kern w:val="0"/>
          <w:sz w:val="32"/>
          <w:szCs w:val="32"/>
        </w:rPr>
        <w:t xml:space="preserve">1.2 </w:t>
      </w:r>
      <w:r w:rsidRPr="003E0099">
        <w:rPr>
          <w:rFonts w:ascii="宋体" w:eastAsia="宋体" w:hAnsi="宋体" w:cs="CIDFont+F8" w:hint="eastAsia"/>
          <w:b/>
          <w:kern w:val="0"/>
          <w:sz w:val="32"/>
          <w:szCs w:val="32"/>
        </w:rPr>
        <w:t>竞赛目的</w:t>
      </w:r>
    </w:p>
    <w:p w14:paraId="3F0CBA4F" w14:textId="77777777" w:rsidR="00604893" w:rsidRPr="003E0099" w:rsidRDefault="00000000" w:rsidP="003E0099">
      <w:pPr>
        <w:spacing w:line="600" w:lineRule="exact"/>
        <w:ind w:firstLineChars="250" w:firstLine="80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制图员赛项将全面地展现企业高级制图员的专业知识、岗位技能、职业素养和精神风貌，促进制图员技能水平的提升，引领行业的发展，进一步弘扬工匠精神，助力地方经济发展。</w:t>
      </w:r>
    </w:p>
    <w:p w14:paraId="665436D9"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选手应具备的能力</w:t>
      </w:r>
    </w:p>
    <w:p w14:paraId="47C90DFB" w14:textId="77777777" w:rsidR="00604893" w:rsidRPr="003E0099" w:rsidRDefault="00000000" w:rsidP="003E0099">
      <w:pPr>
        <w:widowControl/>
        <w:shd w:val="clear" w:color="auto" w:fill="FFFFFF"/>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（1）能对成套图形进行文档管理，使用打印机或绘图机输出图纸，按要求将图纸装订成册；</w:t>
      </w:r>
    </w:p>
    <w:p w14:paraId="072A2649" w14:textId="77777777" w:rsidR="00604893" w:rsidRPr="003E0099" w:rsidRDefault="00000000" w:rsidP="003E0099">
      <w:pPr>
        <w:widowControl/>
        <w:shd w:val="clear" w:color="auto" w:fill="FFFFFF"/>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（2）能对成套图纸进行分类、编号；</w:t>
      </w:r>
    </w:p>
    <w:p w14:paraId="770B78A9"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3</w:t>
      </w:r>
      <w:r w:rsidRPr="003E0099">
        <w:rPr>
          <w:rFonts w:ascii="宋体" w:eastAsia="宋体" w:hAnsi="宋体" w:cs="CIDFont+F2" w:hint="eastAsia"/>
          <w:kern w:val="0"/>
          <w:sz w:val="32"/>
          <w:szCs w:val="32"/>
        </w:rPr>
        <w:t>） 能利用</w:t>
      </w:r>
      <w:r w:rsidRPr="003E0099">
        <w:rPr>
          <w:rFonts w:ascii="宋体" w:eastAsia="宋体" w:hAnsi="宋体" w:cs="CIDFont+F2"/>
          <w:kern w:val="0"/>
          <w:sz w:val="32"/>
          <w:szCs w:val="32"/>
        </w:rPr>
        <w:t>中望CAD机械版</w:t>
      </w:r>
      <w:r w:rsidRPr="003E0099">
        <w:rPr>
          <w:rFonts w:ascii="宋体" w:eastAsia="宋体" w:hAnsi="宋体" w:cs="CIDFont+F2" w:hint="eastAsia"/>
          <w:kern w:val="0"/>
          <w:sz w:val="32"/>
          <w:szCs w:val="32"/>
        </w:rPr>
        <w:t>(竞赛软件</w:t>
      </w:r>
      <w:r w:rsidRPr="003E0099">
        <w:rPr>
          <w:rFonts w:ascii="宋体" w:eastAsia="宋体" w:hAnsi="宋体" w:cs="CIDFont+F2"/>
          <w:kern w:val="0"/>
          <w:sz w:val="32"/>
          <w:szCs w:val="32"/>
        </w:rPr>
        <w:t>中望CAD机械版201</w:t>
      </w:r>
      <w:r w:rsidRPr="003E0099">
        <w:rPr>
          <w:rFonts w:ascii="宋体" w:eastAsia="宋体" w:hAnsi="宋体" w:cs="CIDFont+F2" w:hint="eastAsia"/>
          <w:kern w:val="0"/>
          <w:sz w:val="32"/>
          <w:szCs w:val="32"/>
        </w:rPr>
        <w:t>9)绘制常见平面图形，利用软件查询常见平面图形的长度、面积、点位置；</w:t>
      </w:r>
    </w:p>
    <w:p w14:paraId="0E20E9CD" w14:textId="77777777" w:rsidR="00604893" w:rsidRPr="003E0099" w:rsidRDefault="00000000" w:rsidP="003E0099">
      <w:pPr>
        <w:widowControl/>
        <w:shd w:val="clear" w:color="auto" w:fill="FFFFFF"/>
        <w:spacing w:line="600" w:lineRule="exact"/>
        <w:contextualSpacing/>
        <w:jc w:val="left"/>
        <w:rPr>
          <w:rFonts w:ascii="宋体" w:eastAsia="宋体" w:hAnsi="宋体" w:cs="Arial"/>
          <w:color w:val="333333"/>
          <w:kern w:val="0"/>
          <w:szCs w:val="21"/>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4</w:t>
      </w:r>
      <w:r w:rsidRPr="003E0099">
        <w:rPr>
          <w:rFonts w:ascii="宋体" w:eastAsia="宋体" w:hAnsi="宋体" w:cs="CIDFont+F2" w:hint="eastAsia"/>
          <w:kern w:val="0"/>
          <w:sz w:val="32"/>
          <w:szCs w:val="32"/>
        </w:rPr>
        <w:t>）会绘制内、外螺纹及其连接图；</w:t>
      </w:r>
    </w:p>
    <w:p w14:paraId="1FB6216F"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lastRenderedPageBreak/>
        <w:t>（</w:t>
      </w:r>
      <w:r w:rsidRPr="003E0099">
        <w:rPr>
          <w:rFonts w:ascii="宋体" w:eastAsia="宋体" w:hAnsi="宋体" w:cs="CIDFont+F2"/>
          <w:kern w:val="0"/>
          <w:sz w:val="32"/>
          <w:szCs w:val="32"/>
        </w:rPr>
        <w:t>5</w:t>
      </w:r>
      <w:r w:rsidRPr="003E0099">
        <w:rPr>
          <w:rFonts w:ascii="宋体" w:eastAsia="宋体" w:hAnsi="宋体" w:cs="CIDFont+F2" w:hint="eastAsia"/>
          <w:kern w:val="0"/>
          <w:sz w:val="32"/>
          <w:szCs w:val="32"/>
        </w:rPr>
        <w:t>）能绘制机件的轴测图及其剖视图；</w:t>
      </w:r>
    </w:p>
    <w:p w14:paraId="292D6F80"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6</w:t>
      </w:r>
      <w:r w:rsidRPr="003E0099">
        <w:rPr>
          <w:rFonts w:ascii="宋体" w:eastAsia="宋体" w:hAnsi="宋体" w:cs="CIDFont+F2" w:hint="eastAsia"/>
          <w:kern w:val="0"/>
          <w:sz w:val="32"/>
          <w:szCs w:val="32"/>
        </w:rPr>
        <w:t>）能绘制轴套类、盘盖类、支架类、箱体类零件图；</w:t>
      </w:r>
    </w:p>
    <w:p w14:paraId="4F1B429D"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（7）能绘制各种标准件和常用件；</w:t>
      </w:r>
    </w:p>
    <w:p w14:paraId="63D754F4"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（8）能绘制含有不少于</w:t>
      </w:r>
      <w:r w:rsidRPr="003E0099">
        <w:rPr>
          <w:rFonts w:ascii="宋体" w:eastAsia="宋体" w:hAnsi="宋体" w:cs="CIDFont+F2"/>
          <w:kern w:val="0"/>
          <w:sz w:val="32"/>
          <w:szCs w:val="32"/>
        </w:rPr>
        <w:t>8</w:t>
      </w:r>
      <w:r w:rsidRPr="003E0099">
        <w:rPr>
          <w:rFonts w:ascii="宋体" w:eastAsia="宋体" w:hAnsi="宋体" w:cs="CIDFont+F2" w:hint="eastAsia"/>
          <w:kern w:val="0"/>
          <w:sz w:val="32"/>
          <w:szCs w:val="32"/>
        </w:rPr>
        <w:t>个零件的装配图；</w:t>
      </w:r>
    </w:p>
    <w:p w14:paraId="56E2FF43" w14:textId="77777777" w:rsidR="00604893" w:rsidRPr="003E0099" w:rsidRDefault="00000000" w:rsidP="003E0099">
      <w:pPr>
        <w:widowControl/>
        <w:shd w:val="clear" w:color="auto" w:fill="FFFFFF"/>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（9）能根据零件图绘制装配图；</w:t>
      </w:r>
    </w:p>
    <w:p w14:paraId="5D679963"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（1</w:t>
      </w:r>
      <w:r w:rsidRPr="003E0099">
        <w:rPr>
          <w:rFonts w:ascii="宋体" w:eastAsia="宋体" w:hAnsi="宋体" w:cs="CIDFont+F2"/>
          <w:kern w:val="0"/>
          <w:sz w:val="32"/>
          <w:szCs w:val="32"/>
        </w:rPr>
        <w:t>0</w:t>
      </w:r>
      <w:r w:rsidRPr="003E0099">
        <w:rPr>
          <w:rFonts w:ascii="宋体" w:eastAsia="宋体" w:hAnsi="宋体" w:cs="CIDFont+F2" w:hint="eastAsia"/>
          <w:kern w:val="0"/>
          <w:sz w:val="32"/>
          <w:szCs w:val="32"/>
        </w:rPr>
        <w:t>）能根据装配图拆画零件图；</w:t>
      </w:r>
    </w:p>
    <w:p w14:paraId="6A7441F4"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2" w:hint="eastAsia"/>
          <w:kern w:val="0"/>
          <w:sz w:val="32"/>
          <w:szCs w:val="32"/>
        </w:rPr>
        <w:t>（11）具备</w:t>
      </w:r>
      <w:r w:rsidRPr="003E0099">
        <w:rPr>
          <w:rFonts w:ascii="宋体" w:eastAsia="宋体" w:hAnsi="宋体" w:cs="CIDFont+F2"/>
          <w:kern w:val="0"/>
          <w:sz w:val="32"/>
          <w:szCs w:val="32"/>
        </w:rPr>
        <w:t>高效的</w:t>
      </w:r>
      <w:r w:rsidRPr="003E0099">
        <w:rPr>
          <w:rFonts w:ascii="宋体" w:eastAsia="宋体" w:hAnsi="宋体" w:cs="CIDFont+F2" w:hint="eastAsia"/>
          <w:kern w:val="0"/>
          <w:sz w:val="32"/>
          <w:szCs w:val="32"/>
        </w:rPr>
        <w:t>制图</w:t>
      </w:r>
      <w:r w:rsidRPr="003E0099">
        <w:rPr>
          <w:rFonts w:ascii="宋体" w:eastAsia="宋体" w:hAnsi="宋体" w:cs="CIDFont+F2"/>
          <w:kern w:val="0"/>
          <w:sz w:val="32"/>
          <w:szCs w:val="32"/>
        </w:rPr>
        <w:t>能力；</w:t>
      </w:r>
    </w:p>
    <w:p w14:paraId="0913296D" w14:textId="77777777" w:rsidR="00604893" w:rsidRPr="003E0099" w:rsidRDefault="00000000" w:rsidP="003E0099">
      <w:pPr>
        <w:spacing w:line="600" w:lineRule="exact"/>
        <w:contextualSpacing/>
        <w:rPr>
          <w:rFonts w:ascii="宋体" w:eastAsia="宋体" w:hAnsi="宋体" w:cs="CIDFont+F2"/>
          <w:color w:val="FF0000"/>
          <w:kern w:val="0"/>
          <w:sz w:val="32"/>
          <w:szCs w:val="32"/>
        </w:rPr>
      </w:pPr>
      <w:r w:rsidRPr="003E0099">
        <w:rPr>
          <w:rFonts w:ascii="宋体" w:eastAsia="宋体" w:hAnsi="宋体" w:cs="CIDFont+F2" w:hint="eastAsia"/>
          <w:kern w:val="0"/>
          <w:sz w:val="32"/>
          <w:szCs w:val="32"/>
        </w:rPr>
        <w:t>（12）具备</w:t>
      </w:r>
      <w:r w:rsidRPr="003E0099">
        <w:rPr>
          <w:rFonts w:ascii="宋体" w:eastAsia="宋体" w:hAnsi="宋体" w:cs="CIDFont+F2"/>
          <w:kern w:val="0"/>
          <w:sz w:val="32"/>
          <w:szCs w:val="32"/>
        </w:rPr>
        <w:t>安全、规范、文明生产的职业素养。</w:t>
      </w:r>
    </w:p>
    <w:p w14:paraId="3F28F0C5"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裁判员和选手</w:t>
      </w:r>
    </w:p>
    <w:p w14:paraId="20A99BEC"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b/>
          <w:kern w:val="0"/>
          <w:sz w:val="32"/>
          <w:szCs w:val="32"/>
        </w:rPr>
        <w:t xml:space="preserve">3.1 </w:t>
      </w:r>
      <w:r w:rsidRPr="003E0099">
        <w:rPr>
          <w:rFonts w:ascii="宋体" w:eastAsia="宋体" w:hAnsi="宋体" w:cs="CIDFont+F8" w:hint="eastAsia"/>
          <w:b/>
          <w:kern w:val="0"/>
          <w:sz w:val="32"/>
          <w:szCs w:val="32"/>
        </w:rPr>
        <w:t>裁判长与裁判长助理</w:t>
      </w:r>
    </w:p>
    <w:p w14:paraId="25CF64DC"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MS Gothic" w:eastAsia="MS Gothic" w:hAnsi="MS Gothic" w:cs="MS Gothic" w:hint="eastAsia"/>
          <w:kern w:val="0"/>
          <w:sz w:val="32"/>
          <w:szCs w:val="32"/>
        </w:rPr>
        <w:t>➢</w:t>
      </w:r>
      <w:r w:rsidRPr="003E0099">
        <w:rPr>
          <w:rFonts w:ascii="宋体" w:eastAsia="宋体" w:hAnsi="宋体" w:cs="宋体" w:hint="eastAsia"/>
          <w:kern w:val="0"/>
          <w:sz w:val="32"/>
          <w:szCs w:val="32"/>
        </w:rPr>
        <w:t>裁判长由常州市人力资源和社会保障局确定。</w:t>
      </w:r>
    </w:p>
    <w:p w14:paraId="205D0146"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裁判长工作要求：</w:t>
      </w:r>
    </w:p>
    <w:p w14:paraId="2B069A7F"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1</w:t>
      </w:r>
      <w:r w:rsidRPr="003E0099">
        <w:rPr>
          <w:rFonts w:ascii="宋体" w:eastAsia="宋体" w:hAnsi="宋体" w:cs="CIDFont+F2" w:hint="eastAsia"/>
          <w:kern w:val="0"/>
          <w:sz w:val="32"/>
          <w:szCs w:val="32"/>
        </w:rPr>
        <w:t>）做好与赛场的沟通协调，落实比赛各项技术工作。</w:t>
      </w:r>
    </w:p>
    <w:p w14:paraId="3761B93A"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2</w:t>
      </w:r>
      <w:r w:rsidRPr="003E0099">
        <w:rPr>
          <w:rFonts w:ascii="宋体" w:eastAsia="宋体" w:hAnsi="宋体" w:cs="CIDFont+F2" w:hint="eastAsia"/>
          <w:kern w:val="0"/>
          <w:sz w:val="32"/>
          <w:szCs w:val="32"/>
        </w:rPr>
        <w:t>）按时、认真完成本项目技术工作文件的编制工作，并组织完成比赛命题与评分工作。</w:t>
      </w:r>
    </w:p>
    <w:p w14:paraId="3B0BBDAA"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3</w:t>
      </w:r>
      <w:r w:rsidRPr="003E0099">
        <w:rPr>
          <w:rFonts w:ascii="宋体" w:eastAsia="宋体" w:hAnsi="宋体" w:cs="CIDFont+F2" w:hint="eastAsia"/>
          <w:kern w:val="0"/>
          <w:sz w:val="32"/>
          <w:szCs w:val="32"/>
        </w:rPr>
        <w:t>）带头坚持并维护公平公正原则，遵守保密纪律，不透露影响比赛公平公正的技术信息。</w:t>
      </w:r>
    </w:p>
    <w:p w14:paraId="4C77E332"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4</w:t>
      </w:r>
      <w:r w:rsidRPr="003E0099">
        <w:rPr>
          <w:rFonts w:ascii="宋体" w:eastAsia="宋体" w:hAnsi="宋体" w:cs="CIDFont+F2" w:hint="eastAsia"/>
          <w:kern w:val="0"/>
          <w:sz w:val="32"/>
          <w:szCs w:val="32"/>
        </w:rPr>
        <w:t>）按照大赛组委会的要求，做好本项目裁判员的赛前培训。</w:t>
      </w:r>
    </w:p>
    <w:p w14:paraId="2E53D719"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5</w:t>
      </w:r>
      <w:r w:rsidRPr="003E0099">
        <w:rPr>
          <w:rFonts w:ascii="宋体" w:eastAsia="宋体" w:hAnsi="宋体" w:cs="CIDFont+F2" w:hint="eastAsia"/>
          <w:kern w:val="0"/>
          <w:sz w:val="32"/>
          <w:szCs w:val="32"/>
        </w:rPr>
        <w:t>）采取回避、交叉、无记名作业单等多种措施保证公平、公正，组织做好比赛评判工作。</w:t>
      </w:r>
    </w:p>
    <w:p w14:paraId="616F9D11"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6</w:t>
      </w:r>
      <w:r w:rsidRPr="003E0099">
        <w:rPr>
          <w:rFonts w:ascii="宋体" w:eastAsia="宋体" w:hAnsi="宋体" w:cs="CIDFont+F2" w:hint="eastAsia"/>
          <w:kern w:val="0"/>
          <w:sz w:val="32"/>
          <w:szCs w:val="32"/>
        </w:rPr>
        <w:t>）根据大赛安排，组织本项目开展技术点评。</w:t>
      </w:r>
    </w:p>
    <w:p w14:paraId="11E97DDB" w14:textId="77777777" w:rsidR="00604893" w:rsidRPr="003E0099" w:rsidRDefault="00000000" w:rsidP="003E0099">
      <w:pPr>
        <w:pStyle w:val="ae"/>
        <w:spacing w:line="600" w:lineRule="exact"/>
        <w:ind w:left="360" w:firstLineChars="0" w:firstLine="0"/>
        <w:contextualSpacing/>
        <w:rPr>
          <w:rFonts w:ascii="宋体" w:eastAsia="宋体" w:hAnsi="宋体" w:cs="CIDFont+F2"/>
          <w:kern w:val="0"/>
          <w:sz w:val="32"/>
          <w:szCs w:val="32"/>
        </w:rPr>
      </w:pPr>
      <w:r w:rsidRPr="003E0099">
        <w:rPr>
          <w:rFonts w:ascii="MS Gothic" w:eastAsia="MS Gothic" w:hAnsi="MS Gothic" w:cs="MS Gothic" w:hint="eastAsia"/>
          <w:kern w:val="0"/>
          <w:sz w:val="32"/>
          <w:szCs w:val="32"/>
        </w:rPr>
        <w:t>➢</w:t>
      </w:r>
      <w:r w:rsidRPr="003E0099">
        <w:rPr>
          <w:rFonts w:ascii="宋体" w:eastAsia="宋体" w:hAnsi="宋体" w:cs="CIDFont+F2" w:hint="eastAsia"/>
          <w:kern w:val="0"/>
          <w:sz w:val="32"/>
          <w:szCs w:val="32"/>
        </w:rPr>
        <w:t>裁判长助理由裁判长推荐，大赛组委会审核批准。裁判</w:t>
      </w:r>
      <w:r w:rsidRPr="003E0099">
        <w:rPr>
          <w:rFonts w:ascii="宋体" w:eastAsia="宋体" w:hAnsi="宋体" w:cs="CIDFont+F2" w:hint="eastAsia"/>
          <w:kern w:val="0"/>
          <w:sz w:val="32"/>
          <w:szCs w:val="32"/>
        </w:rPr>
        <w:lastRenderedPageBreak/>
        <w:t>长助理的工作职责：协助裁判长做好执裁各项组织工作，完成裁判长安排的相关比赛工作。</w:t>
      </w:r>
    </w:p>
    <w:p w14:paraId="458DE485" w14:textId="77777777" w:rsidR="00604893" w:rsidRPr="003E0099" w:rsidRDefault="00000000" w:rsidP="003E0099">
      <w:pPr>
        <w:pStyle w:val="ae"/>
        <w:numPr>
          <w:ilvl w:val="1"/>
          <w:numId w:val="1"/>
        </w:numPr>
        <w:autoSpaceDE w:val="0"/>
        <w:autoSpaceDN w:val="0"/>
        <w:adjustRightInd w:val="0"/>
        <w:spacing w:line="600" w:lineRule="exact"/>
        <w:ind w:firstLineChars="0"/>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裁判员的条件和组成</w:t>
      </w:r>
    </w:p>
    <w:p w14:paraId="6F84915D"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b/>
          <w:kern w:val="0"/>
          <w:sz w:val="32"/>
          <w:szCs w:val="32"/>
        </w:rPr>
        <w:t xml:space="preserve">3.2.1 </w:t>
      </w:r>
      <w:r w:rsidRPr="003E0099">
        <w:rPr>
          <w:rFonts w:ascii="宋体" w:eastAsia="宋体" w:hAnsi="宋体" w:cs="CIDFont+F8" w:hint="eastAsia"/>
          <w:b/>
          <w:kern w:val="0"/>
          <w:sz w:val="32"/>
          <w:szCs w:val="32"/>
        </w:rPr>
        <w:t>裁判员的条件和组成</w:t>
      </w:r>
    </w:p>
    <w:p w14:paraId="4BC98ED3"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1</w:t>
      </w:r>
      <w:r w:rsidRPr="003E0099">
        <w:rPr>
          <w:rFonts w:ascii="宋体" w:eastAsia="宋体" w:hAnsi="宋体" w:cs="CIDFont+F2" w:hint="eastAsia"/>
          <w:kern w:val="0"/>
          <w:sz w:val="32"/>
          <w:szCs w:val="32"/>
        </w:rPr>
        <w:t>）热爱祖国，遵纪守法，诚实守信，具有良好的职业道德，身体健康，具有团队合作、秉公执裁等基本素养。</w:t>
      </w:r>
    </w:p>
    <w:p w14:paraId="0E79202E"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2</w:t>
      </w:r>
      <w:r w:rsidRPr="003E0099">
        <w:rPr>
          <w:rFonts w:ascii="宋体" w:eastAsia="宋体" w:hAnsi="宋体" w:cs="CIDFont+F2" w:hint="eastAsia"/>
          <w:kern w:val="0"/>
          <w:sz w:val="32"/>
          <w:szCs w:val="32"/>
        </w:rPr>
        <w:t>）裁判人员由大赛组委会遴选。</w:t>
      </w:r>
    </w:p>
    <w:p w14:paraId="57D42AEC"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3</w:t>
      </w: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加密裁判由大赛技术工作组确定。</w:t>
      </w:r>
    </w:p>
    <w:p w14:paraId="017F9201"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4</w:t>
      </w:r>
      <w:r w:rsidRPr="003E0099">
        <w:rPr>
          <w:rFonts w:ascii="宋体" w:eastAsia="宋体" w:hAnsi="宋体" w:cs="CIDFont+F2" w:hint="eastAsia"/>
          <w:kern w:val="0"/>
          <w:sz w:val="32"/>
          <w:szCs w:val="32"/>
        </w:rPr>
        <w:t>）有参赛选手的单位不得推荐裁判。</w:t>
      </w:r>
    </w:p>
    <w:p w14:paraId="1610E3EB"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b/>
          <w:kern w:val="0"/>
          <w:sz w:val="32"/>
          <w:szCs w:val="32"/>
        </w:rPr>
        <w:t>3.2.</w:t>
      </w:r>
      <w:r w:rsidRPr="003E0099">
        <w:rPr>
          <w:rFonts w:ascii="宋体" w:eastAsia="宋体" w:hAnsi="宋体" w:cs="CIDFont+F8" w:hint="eastAsia"/>
          <w:b/>
          <w:kern w:val="0"/>
          <w:sz w:val="32"/>
          <w:szCs w:val="32"/>
        </w:rPr>
        <w:t>2裁判员工作要求：</w:t>
      </w:r>
    </w:p>
    <w:p w14:paraId="210460A7"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1</w:t>
      </w:r>
      <w:r w:rsidRPr="003E0099">
        <w:rPr>
          <w:rFonts w:ascii="宋体" w:eastAsia="宋体" w:hAnsi="宋体" w:cs="CIDFont+F2" w:hint="eastAsia"/>
          <w:kern w:val="0"/>
          <w:sz w:val="32"/>
          <w:szCs w:val="32"/>
        </w:rPr>
        <w:t>）严格执裁，不徇私舞弊。</w:t>
      </w:r>
    </w:p>
    <w:p w14:paraId="3FFCA113"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2</w:t>
      </w:r>
      <w:r w:rsidRPr="003E0099">
        <w:rPr>
          <w:rFonts w:ascii="宋体" w:eastAsia="宋体" w:hAnsi="宋体" w:cs="CIDFont+F2" w:hint="eastAsia"/>
          <w:kern w:val="0"/>
          <w:sz w:val="32"/>
          <w:szCs w:val="32"/>
        </w:rPr>
        <w:t>）参加赛前培训和论坛，了解掌握比赛各项技术规则、要求。</w:t>
      </w:r>
    </w:p>
    <w:p w14:paraId="59BC3326"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3</w:t>
      </w:r>
      <w:r w:rsidRPr="003E0099">
        <w:rPr>
          <w:rFonts w:ascii="宋体" w:eastAsia="宋体" w:hAnsi="宋体" w:cs="CIDFont+F2" w:hint="eastAsia"/>
          <w:kern w:val="0"/>
          <w:sz w:val="32"/>
          <w:szCs w:val="32"/>
        </w:rPr>
        <w:t>）服从裁判长和模块裁判组长的工作安排，认真做好本职工作。</w:t>
      </w:r>
    </w:p>
    <w:p w14:paraId="240327DA"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4</w:t>
      </w:r>
      <w:r w:rsidRPr="003E0099">
        <w:rPr>
          <w:rFonts w:ascii="宋体" w:eastAsia="宋体" w:hAnsi="宋体" w:cs="CIDFont+F2" w:hint="eastAsia"/>
          <w:kern w:val="0"/>
          <w:sz w:val="32"/>
          <w:szCs w:val="32"/>
        </w:rPr>
        <w:t>）认真参与各项技术工作，对有争议的问题，应提出客观、公正、合理的意见建议。</w:t>
      </w:r>
    </w:p>
    <w:p w14:paraId="281C9104"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5</w:t>
      </w:r>
      <w:r w:rsidRPr="003E0099">
        <w:rPr>
          <w:rFonts w:ascii="宋体" w:eastAsia="宋体" w:hAnsi="宋体" w:cs="CIDFont+F2" w:hint="eastAsia"/>
          <w:kern w:val="0"/>
          <w:sz w:val="32"/>
          <w:szCs w:val="32"/>
        </w:rPr>
        <w:t>）坚守岗位，不迟到、早退，严格遵守执裁时间安排，保证执裁工作正常进行。</w:t>
      </w:r>
    </w:p>
    <w:p w14:paraId="6AF4107B"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6</w:t>
      </w:r>
      <w:r w:rsidRPr="003E0099">
        <w:rPr>
          <w:rFonts w:ascii="宋体" w:eastAsia="宋体" w:hAnsi="宋体" w:cs="CIDFont+F2" w:hint="eastAsia"/>
          <w:kern w:val="0"/>
          <w:sz w:val="32"/>
          <w:szCs w:val="32"/>
        </w:rPr>
        <w:t>）遵守比赛要求的试题与评分细则保密的相关规定和纪律要求，维护比赛的公平与公正性</w:t>
      </w:r>
    </w:p>
    <w:p w14:paraId="30292A35" w14:textId="77777777" w:rsidR="00604893" w:rsidRPr="003E0099" w:rsidRDefault="00000000" w:rsidP="003E0099">
      <w:pPr>
        <w:pStyle w:val="ae"/>
        <w:numPr>
          <w:ilvl w:val="1"/>
          <w:numId w:val="1"/>
        </w:numPr>
        <w:autoSpaceDE w:val="0"/>
        <w:autoSpaceDN w:val="0"/>
        <w:adjustRightInd w:val="0"/>
        <w:spacing w:line="600" w:lineRule="exact"/>
        <w:ind w:firstLineChars="0"/>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选手的条件和要求</w:t>
      </w:r>
    </w:p>
    <w:p w14:paraId="3644FFE8" w14:textId="77777777" w:rsidR="00604893" w:rsidRPr="003E0099" w:rsidRDefault="00000000"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报名选手须持有制图员初级工及以上职业资格(技能等</w:t>
      </w:r>
      <w:r w:rsidRPr="003E0099">
        <w:rPr>
          <w:rFonts w:ascii="宋体" w:eastAsia="宋体" w:hAnsi="宋体" w:cs="CIDFont+F2" w:hint="eastAsia"/>
          <w:kern w:val="0"/>
          <w:sz w:val="32"/>
          <w:szCs w:val="32"/>
        </w:rPr>
        <w:lastRenderedPageBreak/>
        <w:t>级证书)。选手从事机械设计制图员或相关工作，具有一定机械知识和机械制图基本能力</w:t>
      </w:r>
      <w:r w:rsidRPr="003E0099">
        <w:rPr>
          <w:rFonts w:ascii="宋体" w:eastAsia="宋体" w:hAnsi="宋体" w:cs="CIDFont+F2"/>
          <w:kern w:val="0"/>
          <w:sz w:val="32"/>
          <w:szCs w:val="32"/>
        </w:rPr>
        <w:t>。</w:t>
      </w:r>
    </w:p>
    <w:p w14:paraId="101A3A28"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竞赛内容</w:t>
      </w:r>
    </w:p>
    <w:p w14:paraId="5935BFF6" w14:textId="77777777" w:rsidR="00604893" w:rsidRPr="003E0099" w:rsidRDefault="00000000" w:rsidP="003E0099">
      <w:pPr>
        <w:spacing w:line="600" w:lineRule="exact"/>
        <w:ind w:firstLineChars="200" w:firstLine="64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制图员项目竞赛内容按照国家职业标准《制图员》三级标准命题，参考</w:t>
      </w:r>
      <w:r w:rsidRPr="003E0099">
        <w:rPr>
          <w:rFonts w:ascii="宋体" w:eastAsia="宋体" w:hAnsi="宋体" w:cs="CIDFont+F2"/>
          <w:kern w:val="0"/>
          <w:sz w:val="32"/>
          <w:szCs w:val="32"/>
        </w:rPr>
        <w:t>世界技能大赛</w:t>
      </w:r>
      <w:r w:rsidRPr="003E0099">
        <w:rPr>
          <w:rFonts w:ascii="宋体" w:eastAsia="宋体" w:hAnsi="宋体" w:cs="CIDFont+F2" w:hint="eastAsia"/>
          <w:kern w:val="0"/>
          <w:sz w:val="32"/>
          <w:szCs w:val="32"/>
        </w:rPr>
        <w:t>相关赛项</w:t>
      </w:r>
      <w:r w:rsidRPr="003E0099">
        <w:rPr>
          <w:rFonts w:ascii="宋体" w:eastAsia="宋体" w:hAnsi="宋体" w:cs="CIDFont+F2"/>
          <w:kern w:val="0"/>
          <w:sz w:val="32"/>
          <w:szCs w:val="32"/>
        </w:rPr>
        <w:t>技术规范要求</w:t>
      </w:r>
      <w:r w:rsidRPr="003E0099">
        <w:rPr>
          <w:rFonts w:ascii="宋体" w:eastAsia="宋体" w:hAnsi="宋体" w:cs="CIDFont+F2" w:hint="eastAsia"/>
          <w:kern w:val="0"/>
          <w:sz w:val="32"/>
          <w:szCs w:val="32"/>
        </w:rPr>
        <w:t>，结合企业生产实际情况制订，高级别涵盖低级别要求。</w:t>
      </w:r>
    </w:p>
    <w:p w14:paraId="7E121961"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4.1 理论知识测试</w:t>
      </w:r>
    </w:p>
    <w:p w14:paraId="1764965A" w14:textId="77777777" w:rsidR="00604893" w:rsidRPr="003E0099" w:rsidRDefault="00000000" w:rsidP="003E0099">
      <w:pPr>
        <w:widowControl/>
        <w:spacing w:line="600" w:lineRule="exact"/>
        <w:ind w:firstLineChars="200" w:firstLine="640"/>
        <w:contextualSpacing/>
        <w:jc w:val="left"/>
        <w:rPr>
          <w:rFonts w:ascii="宋体" w:eastAsia="宋体" w:hAnsi="宋体" w:cs="宋体"/>
          <w:kern w:val="0"/>
          <w:sz w:val="32"/>
          <w:szCs w:val="32"/>
        </w:rPr>
      </w:pPr>
      <w:r w:rsidRPr="003E0099">
        <w:rPr>
          <w:rFonts w:ascii="宋体" w:eastAsia="宋体" w:hAnsi="宋体"/>
          <w:color w:val="000000"/>
          <w:sz w:val="32"/>
          <w:szCs w:val="32"/>
        </w:rPr>
        <w:t>理论考试采取闭卷形式，时间为60分钟，满分为100分。理论考试成绩占竞赛总成绩的</w:t>
      </w:r>
      <w:r w:rsidRPr="003E0099">
        <w:rPr>
          <w:rFonts w:ascii="宋体" w:eastAsia="宋体" w:hAnsi="宋体" w:hint="eastAsia"/>
          <w:color w:val="000000"/>
          <w:sz w:val="32"/>
          <w:szCs w:val="32"/>
        </w:rPr>
        <w:t>2</w:t>
      </w:r>
      <w:r w:rsidRPr="003E0099">
        <w:rPr>
          <w:rFonts w:ascii="宋体" w:eastAsia="宋体" w:hAnsi="宋体"/>
          <w:color w:val="000000"/>
          <w:sz w:val="32"/>
          <w:szCs w:val="32"/>
        </w:rPr>
        <w:t>0%。理论试题题型：单项选择题、</w:t>
      </w:r>
      <w:r w:rsidRPr="003E0099">
        <w:rPr>
          <w:rFonts w:ascii="宋体" w:eastAsia="宋体" w:hAnsi="宋体" w:hint="eastAsia"/>
          <w:color w:val="000000"/>
          <w:sz w:val="32"/>
          <w:szCs w:val="32"/>
        </w:rPr>
        <w:t>多项选择题、</w:t>
      </w:r>
      <w:r w:rsidRPr="003E0099">
        <w:rPr>
          <w:rFonts w:ascii="宋体" w:eastAsia="宋体" w:hAnsi="宋体"/>
          <w:color w:val="000000"/>
          <w:sz w:val="32"/>
          <w:szCs w:val="32"/>
        </w:rPr>
        <w:t>判断题。</w:t>
      </w:r>
    </w:p>
    <w:p w14:paraId="08E8B4C5"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1.职业道德基本知识</w:t>
      </w:r>
    </w:p>
    <w:p w14:paraId="626B9446" w14:textId="77777777" w:rsidR="00604893" w:rsidRPr="003E0099" w:rsidRDefault="00000000" w:rsidP="003E0099">
      <w:pPr>
        <w:widowControl/>
        <w:spacing w:line="600" w:lineRule="exact"/>
        <w:ind w:firstLineChars="200" w:firstLine="640"/>
        <w:contextualSpacing/>
        <w:jc w:val="left"/>
        <w:rPr>
          <w:rFonts w:ascii="宋体" w:eastAsia="宋体" w:hAnsi="宋体" w:cs="宋体"/>
          <w:kern w:val="0"/>
          <w:sz w:val="32"/>
          <w:szCs w:val="32"/>
        </w:rPr>
      </w:pPr>
      <w:r w:rsidRPr="003E0099">
        <w:rPr>
          <w:rFonts w:ascii="宋体" w:eastAsia="宋体" w:hAnsi="宋体" w:cs="CIDFont+F2" w:hint="eastAsia"/>
          <w:kern w:val="0"/>
          <w:sz w:val="32"/>
          <w:szCs w:val="32"/>
        </w:rPr>
        <w:t>职业道德的含义、内容、作用、基本规范、基本素质，职业态度、职业纪律、职业守则等等。</w:t>
      </w:r>
    </w:p>
    <w:p w14:paraId="54242FCC"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2.机械制图基本知识</w:t>
      </w:r>
    </w:p>
    <w:p w14:paraId="0B4A944E"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图线的画法，尺寸标注的基本规则，点、线、面等几何要素投影的规律，三视图投影对应关系，棱柱与棱锥等投影特征与作图方法、截交线、相贯线的作法。</w:t>
      </w:r>
    </w:p>
    <w:p w14:paraId="47283D17"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3.图样表达方法</w:t>
      </w:r>
    </w:p>
    <w:p w14:paraId="6DBC8381"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基本视图、剖视图、断面图等视图作法。</w:t>
      </w:r>
    </w:p>
    <w:p w14:paraId="740DD822"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4.标准件和常用件</w:t>
      </w:r>
    </w:p>
    <w:p w14:paraId="52297C53"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螺纹、齿轮、键、销、弹簧、滚动轴承的作法。</w:t>
      </w:r>
    </w:p>
    <w:p w14:paraId="1C934C41"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5.轴测图</w:t>
      </w:r>
    </w:p>
    <w:p w14:paraId="59E113C2"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轴测图绘制方法。</w:t>
      </w:r>
    </w:p>
    <w:p w14:paraId="2ABFD185"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lastRenderedPageBreak/>
        <w:t xml:space="preserve">6.零件图 </w:t>
      </w:r>
    </w:p>
    <w:p w14:paraId="1BD59F34"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金属材料基本知识、极限与配合基本知识、零件图基本要素与识图。</w:t>
      </w:r>
    </w:p>
    <w:p w14:paraId="6D495718"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7.装配图</w:t>
      </w:r>
    </w:p>
    <w:p w14:paraId="319F1F51"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金属材料基本知识、装配图的作用、尺寸类型、主要构成部分等，装配图的识读。</w:t>
      </w:r>
    </w:p>
    <w:p w14:paraId="408139F9"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8</w:t>
      </w:r>
      <w:r w:rsidRPr="003E0099">
        <w:rPr>
          <w:rFonts w:ascii="宋体" w:eastAsia="宋体" w:hAnsi="宋体" w:cs="CIDFont+F2"/>
          <w:kern w:val="0"/>
          <w:sz w:val="32"/>
          <w:szCs w:val="32"/>
        </w:rPr>
        <w:t>.中望CAD机械版</w:t>
      </w:r>
      <w:r w:rsidRPr="003E0099">
        <w:rPr>
          <w:rFonts w:ascii="宋体" w:eastAsia="宋体" w:hAnsi="宋体" w:cs="CIDFont+F2" w:hint="eastAsia"/>
          <w:kern w:val="0"/>
          <w:sz w:val="32"/>
          <w:szCs w:val="32"/>
        </w:rPr>
        <w:t>操作方法、基本命令功能等。</w:t>
      </w:r>
    </w:p>
    <w:p w14:paraId="3899CD3D" w14:textId="77777777" w:rsidR="00604893" w:rsidRPr="003E0099" w:rsidRDefault="00000000" w:rsidP="003E0099">
      <w:pPr>
        <w:pStyle w:val="ae"/>
        <w:autoSpaceDE w:val="0"/>
        <w:autoSpaceDN w:val="0"/>
        <w:adjustRightInd w:val="0"/>
        <w:spacing w:line="600" w:lineRule="exact"/>
        <w:ind w:firstLineChars="0" w:firstLine="0"/>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4.2 操作技能竞赛</w:t>
      </w:r>
    </w:p>
    <w:p w14:paraId="7F637772" w14:textId="77777777" w:rsidR="00604893" w:rsidRPr="003E0099" w:rsidRDefault="00000000" w:rsidP="003E0099">
      <w:pPr>
        <w:spacing w:line="600" w:lineRule="exact"/>
        <w:ind w:firstLineChars="200" w:firstLine="64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操作技能竞赛根据赛场提供的试题，在指定的计算机工位完成计算机辅助设计制图。重点展示选手读图、计算机辅助设计制图等操作技能，以及安全、规范、文明生产等职业素养。</w:t>
      </w:r>
    </w:p>
    <w:p w14:paraId="25EA4BE6" w14:textId="77777777" w:rsidR="00604893" w:rsidRPr="003E0099" w:rsidRDefault="00000000" w:rsidP="003E0099">
      <w:pPr>
        <w:spacing w:line="600" w:lineRule="exact"/>
        <w:ind w:firstLineChars="200" w:firstLine="64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利用中望CAD机械版制图：平面图形绘制，长度、面积查询，点的位置坐标查询，机件的三视图绘制，机件的轴测图绘制，螺纹连接、齿轮传动机构、轴承等常用件绘制，零件图绘制，装配图绘制（含零件拼装装配图、由装配图拆画零件图）。</w:t>
      </w:r>
    </w:p>
    <w:p w14:paraId="286E7738" w14:textId="77777777" w:rsidR="00604893" w:rsidRPr="003E0099" w:rsidRDefault="00000000" w:rsidP="003E0099">
      <w:pPr>
        <w:adjustRightInd w:val="0"/>
        <w:spacing w:line="600" w:lineRule="exact"/>
        <w:contextualSpacing/>
        <w:jc w:val="left"/>
        <w:rPr>
          <w:rFonts w:ascii="宋体" w:eastAsia="宋体" w:hAnsi="宋体" w:cs="宋体"/>
          <w:kern w:val="0"/>
          <w:sz w:val="32"/>
          <w:szCs w:val="32"/>
        </w:rPr>
      </w:pPr>
      <w:r w:rsidRPr="003E0099">
        <w:rPr>
          <w:rFonts w:ascii="宋体" w:eastAsia="宋体" w:hAnsi="宋体" w:cs="CIDFont+F8" w:hint="eastAsia"/>
          <w:b/>
          <w:kern w:val="0"/>
          <w:sz w:val="32"/>
          <w:szCs w:val="32"/>
        </w:rPr>
        <w:t>4.2.1</w:t>
      </w:r>
      <w:r w:rsidRPr="003E0099">
        <w:rPr>
          <w:rFonts w:ascii="宋体" w:eastAsia="宋体" w:hAnsi="宋体" w:cs="宋体" w:hint="eastAsia"/>
          <w:b/>
          <w:kern w:val="0"/>
          <w:sz w:val="32"/>
          <w:szCs w:val="32"/>
        </w:rPr>
        <w:t>竞赛时间及方式</w:t>
      </w:r>
    </w:p>
    <w:p w14:paraId="30E06FD1" w14:textId="77777777" w:rsidR="00604893" w:rsidRPr="003E0099" w:rsidRDefault="00000000" w:rsidP="003E0099">
      <w:pPr>
        <w:widowControl/>
        <w:spacing w:line="600" w:lineRule="exact"/>
        <w:ind w:firstLineChars="200" w:firstLine="640"/>
        <w:contextualSpacing/>
        <w:jc w:val="left"/>
        <w:rPr>
          <w:rFonts w:ascii="宋体" w:eastAsia="宋体" w:hAnsi="宋体" w:cs="CIDFont+F2"/>
          <w:b/>
          <w:bCs/>
          <w:kern w:val="0"/>
          <w:sz w:val="32"/>
          <w:szCs w:val="32"/>
        </w:rPr>
      </w:pPr>
      <w:r w:rsidRPr="003E0099">
        <w:rPr>
          <w:rFonts w:ascii="宋体" w:eastAsia="宋体" w:hAnsi="宋体" w:cs="宋体" w:hint="eastAsia"/>
          <w:sz w:val="32"/>
          <w:szCs w:val="32"/>
        </w:rPr>
        <w:t>采用现场操作、现场评判方式进行，</w:t>
      </w:r>
      <w:r w:rsidRPr="003E0099">
        <w:rPr>
          <w:rFonts w:ascii="宋体" w:eastAsia="宋体" w:hAnsi="宋体" w:hint="eastAsia"/>
          <w:color w:val="000000"/>
          <w:sz w:val="32"/>
          <w:szCs w:val="32"/>
        </w:rPr>
        <w:t>技能</w:t>
      </w:r>
      <w:r w:rsidRPr="003E0099">
        <w:rPr>
          <w:rFonts w:ascii="宋体" w:eastAsia="宋体" w:hAnsi="宋体"/>
          <w:color w:val="000000"/>
          <w:sz w:val="32"/>
          <w:szCs w:val="32"/>
        </w:rPr>
        <w:t>考试</w:t>
      </w:r>
      <w:r w:rsidRPr="003E0099">
        <w:rPr>
          <w:rFonts w:ascii="宋体" w:eastAsia="宋体" w:hAnsi="宋体" w:hint="eastAsia"/>
          <w:color w:val="000000"/>
          <w:sz w:val="32"/>
          <w:szCs w:val="32"/>
        </w:rPr>
        <w:t>时间为3小时，</w:t>
      </w:r>
      <w:r w:rsidRPr="003E0099">
        <w:rPr>
          <w:rFonts w:ascii="宋体" w:eastAsia="宋体" w:hAnsi="宋体"/>
          <w:color w:val="000000"/>
          <w:sz w:val="32"/>
          <w:szCs w:val="32"/>
        </w:rPr>
        <w:t>成绩</w:t>
      </w:r>
      <w:r w:rsidRPr="003E0099">
        <w:rPr>
          <w:rFonts w:ascii="宋体" w:eastAsia="宋体" w:hAnsi="宋体" w:hint="eastAsia"/>
          <w:color w:val="000000"/>
          <w:sz w:val="32"/>
          <w:szCs w:val="32"/>
        </w:rPr>
        <w:t>满分为100分，成绩</w:t>
      </w:r>
      <w:r w:rsidRPr="003E0099">
        <w:rPr>
          <w:rFonts w:ascii="宋体" w:eastAsia="宋体" w:hAnsi="宋体"/>
          <w:color w:val="000000"/>
          <w:sz w:val="32"/>
          <w:szCs w:val="32"/>
        </w:rPr>
        <w:t>占竞赛总成绩的</w:t>
      </w:r>
      <w:r w:rsidRPr="003E0099">
        <w:rPr>
          <w:rFonts w:ascii="宋体" w:eastAsia="宋体" w:hAnsi="宋体" w:hint="eastAsia"/>
          <w:color w:val="000000"/>
          <w:sz w:val="32"/>
          <w:szCs w:val="32"/>
        </w:rPr>
        <w:t>8</w:t>
      </w:r>
      <w:r w:rsidRPr="003E0099">
        <w:rPr>
          <w:rFonts w:ascii="宋体" w:eastAsia="宋体" w:hAnsi="宋体"/>
          <w:color w:val="000000"/>
          <w:sz w:val="32"/>
          <w:szCs w:val="32"/>
        </w:rPr>
        <w:t>0%。</w:t>
      </w:r>
    </w:p>
    <w:p w14:paraId="2D2E81EA" w14:textId="77777777" w:rsidR="00604893" w:rsidRPr="003E0099" w:rsidRDefault="00000000" w:rsidP="003E0099">
      <w:pPr>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CIDFont+F8" w:hint="eastAsia"/>
          <w:b/>
          <w:kern w:val="0"/>
          <w:sz w:val="32"/>
          <w:szCs w:val="32"/>
        </w:rPr>
        <w:t>4.2.2 技能考核方式试题范围</w:t>
      </w:r>
    </w:p>
    <w:p w14:paraId="6C3AB171" w14:textId="77777777" w:rsidR="00604893" w:rsidRPr="003E0099" w:rsidRDefault="00000000" w:rsidP="003E0099">
      <w:pPr>
        <w:widowControl/>
        <w:spacing w:line="600" w:lineRule="exact"/>
        <w:ind w:firstLineChars="200" w:firstLine="643"/>
        <w:contextualSpacing/>
        <w:jc w:val="left"/>
        <w:rPr>
          <w:rFonts w:ascii="宋体" w:eastAsia="宋体" w:hAnsi="宋体" w:cs="CIDFont+F2"/>
          <w:b/>
          <w:bCs/>
          <w:kern w:val="0"/>
          <w:sz w:val="32"/>
          <w:szCs w:val="32"/>
        </w:rPr>
      </w:pPr>
      <w:r w:rsidRPr="003E0099">
        <w:rPr>
          <w:rFonts w:ascii="宋体" w:eastAsia="宋体" w:hAnsi="宋体" w:cs="CIDFont+F2" w:hint="eastAsia"/>
          <w:b/>
          <w:bCs/>
          <w:kern w:val="0"/>
          <w:sz w:val="32"/>
          <w:szCs w:val="32"/>
        </w:rPr>
        <w:t>1.考核方式</w:t>
      </w:r>
    </w:p>
    <w:p w14:paraId="22B6282D"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lastRenderedPageBreak/>
        <w:t>计算机辅助设计：掌握识读常见机械工程图的方法，具备应用计算机设计标准工程图样能力。</w:t>
      </w:r>
    </w:p>
    <w:p w14:paraId="412FFE05" w14:textId="77777777" w:rsidR="00604893" w:rsidRPr="003E0099" w:rsidRDefault="00000000" w:rsidP="003E0099">
      <w:pPr>
        <w:widowControl/>
        <w:spacing w:line="600" w:lineRule="exact"/>
        <w:ind w:firstLineChars="200" w:firstLine="643"/>
        <w:contextualSpacing/>
        <w:jc w:val="left"/>
        <w:rPr>
          <w:rFonts w:ascii="宋体" w:eastAsia="宋体" w:hAnsi="宋体" w:cs="CIDFont+F2"/>
          <w:b/>
          <w:bCs/>
          <w:kern w:val="0"/>
          <w:sz w:val="32"/>
          <w:szCs w:val="32"/>
        </w:rPr>
      </w:pPr>
      <w:r w:rsidRPr="003E0099">
        <w:rPr>
          <w:rFonts w:ascii="宋体" w:eastAsia="宋体" w:hAnsi="宋体" w:cs="CIDFont+F2" w:hint="eastAsia"/>
          <w:b/>
          <w:bCs/>
          <w:kern w:val="0"/>
          <w:sz w:val="32"/>
          <w:szCs w:val="32"/>
        </w:rPr>
        <w:t>2.试题范围</w:t>
      </w:r>
    </w:p>
    <w:p w14:paraId="6930DE14"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（1）抄画平面图，查询几何参数值。（8分）</w:t>
      </w:r>
    </w:p>
    <w:p w14:paraId="12C4A46C"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2</w:t>
      </w:r>
      <w:r w:rsidRPr="003E0099">
        <w:rPr>
          <w:rFonts w:ascii="宋体" w:eastAsia="宋体" w:hAnsi="宋体" w:cs="CIDFont+F2" w:hint="eastAsia"/>
          <w:kern w:val="0"/>
          <w:sz w:val="32"/>
          <w:szCs w:val="32"/>
        </w:rPr>
        <w:t>）根据轴测图利用中望CAD机械版软件绘制三视图（主视图、俯视图、左视图），轴测图，并标注基本尺寸。（</w:t>
      </w:r>
      <w:r w:rsidRPr="003E0099">
        <w:rPr>
          <w:rFonts w:ascii="宋体" w:eastAsia="宋体" w:hAnsi="宋体" w:cs="CIDFont+F2"/>
          <w:kern w:val="0"/>
          <w:sz w:val="32"/>
          <w:szCs w:val="32"/>
        </w:rPr>
        <w:t>20</w:t>
      </w:r>
      <w:r w:rsidRPr="003E0099">
        <w:rPr>
          <w:rFonts w:ascii="宋体" w:eastAsia="宋体" w:hAnsi="宋体" w:cs="CIDFont+F2" w:hint="eastAsia"/>
          <w:kern w:val="0"/>
          <w:sz w:val="32"/>
          <w:szCs w:val="32"/>
        </w:rPr>
        <w:t>分）</w:t>
      </w:r>
    </w:p>
    <w:p w14:paraId="1CE48014"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3</w:t>
      </w:r>
      <w:r w:rsidRPr="003E0099">
        <w:rPr>
          <w:rFonts w:ascii="宋体" w:eastAsia="宋体" w:hAnsi="宋体" w:cs="CIDFont+F2" w:hint="eastAsia"/>
          <w:kern w:val="0"/>
          <w:sz w:val="32"/>
          <w:szCs w:val="32"/>
        </w:rPr>
        <w:t>）补画螺纹连接、齿轮啮合、键链接等装配图。（</w:t>
      </w:r>
      <w:r w:rsidRPr="003E0099">
        <w:rPr>
          <w:rFonts w:ascii="宋体" w:eastAsia="宋体" w:hAnsi="宋体" w:cs="CIDFont+F2"/>
          <w:kern w:val="0"/>
          <w:sz w:val="32"/>
          <w:szCs w:val="32"/>
        </w:rPr>
        <w:t>12</w:t>
      </w:r>
      <w:r w:rsidRPr="003E0099">
        <w:rPr>
          <w:rFonts w:ascii="宋体" w:eastAsia="宋体" w:hAnsi="宋体" w:cs="CIDFont+F2" w:hint="eastAsia"/>
          <w:kern w:val="0"/>
          <w:sz w:val="32"/>
          <w:szCs w:val="32"/>
        </w:rPr>
        <w:t>分）</w:t>
      </w:r>
    </w:p>
    <w:p w14:paraId="051245A1"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4</w:t>
      </w:r>
      <w:r w:rsidRPr="003E0099">
        <w:rPr>
          <w:rFonts w:ascii="宋体" w:eastAsia="宋体" w:hAnsi="宋体" w:cs="CIDFont+F2" w:hint="eastAsia"/>
          <w:kern w:val="0"/>
          <w:sz w:val="32"/>
          <w:szCs w:val="32"/>
        </w:rPr>
        <w:t>）根据装配图及零件配合要求、工作要求、工艺要求等，拆画指定的零件图纸。（</w:t>
      </w:r>
      <w:r w:rsidRPr="003E0099">
        <w:rPr>
          <w:rFonts w:ascii="宋体" w:eastAsia="宋体" w:hAnsi="宋体" w:cs="CIDFont+F2"/>
          <w:kern w:val="0"/>
          <w:sz w:val="32"/>
          <w:szCs w:val="32"/>
        </w:rPr>
        <w:t>25</w:t>
      </w:r>
      <w:r w:rsidRPr="003E0099">
        <w:rPr>
          <w:rFonts w:ascii="宋体" w:eastAsia="宋体" w:hAnsi="宋体" w:cs="CIDFont+F2" w:hint="eastAsia"/>
          <w:kern w:val="0"/>
          <w:sz w:val="32"/>
          <w:szCs w:val="32"/>
        </w:rPr>
        <w:t>分）</w:t>
      </w:r>
    </w:p>
    <w:p w14:paraId="2905D41B" w14:textId="77777777" w:rsidR="00604893" w:rsidRPr="003E0099" w:rsidRDefault="00000000" w:rsidP="003E0099">
      <w:pPr>
        <w:widowControl/>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5</w:t>
      </w:r>
      <w:r w:rsidRPr="003E0099">
        <w:rPr>
          <w:rFonts w:ascii="宋体" w:eastAsia="宋体" w:hAnsi="宋体" w:cs="CIDFont+F2" w:hint="eastAsia"/>
          <w:kern w:val="0"/>
          <w:sz w:val="32"/>
          <w:szCs w:val="32"/>
        </w:rPr>
        <w:t>）根据零件图及设备产品的结构简图绘制装配图（</w:t>
      </w:r>
      <w:r w:rsidRPr="003E0099">
        <w:rPr>
          <w:rFonts w:ascii="宋体" w:eastAsia="宋体" w:hAnsi="宋体" w:cs="CIDFont+F2"/>
          <w:kern w:val="0"/>
          <w:sz w:val="32"/>
          <w:szCs w:val="32"/>
        </w:rPr>
        <w:t>35</w:t>
      </w:r>
      <w:r w:rsidRPr="003E0099">
        <w:rPr>
          <w:rFonts w:ascii="宋体" w:eastAsia="宋体" w:hAnsi="宋体" w:cs="CIDFont+F2" w:hint="eastAsia"/>
          <w:kern w:val="0"/>
          <w:sz w:val="32"/>
          <w:szCs w:val="32"/>
        </w:rPr>
        <w:t>分）</w:t>
      </w:r>
    </w:p>
    <w:p w14:paraId="5FA6E680" w14:textId="77777777" w:rsidR="00604893" w:rsidRPr="003E0099" w:rsidRDefault="00000000" w:rsidP="003E0099">
      <w:pPr>
        <w:spacing w:line="600" w:lineRule="exact"/>
        <w:contextualSpacing/>
        <w:rPr>
          <w:rFonts w:ascii="宋体" w:eastAsia="宋体" w:hAnsi="宋体" w:cs="CIDFont+F2"/>
          <w:kern w:val="0"/>
          <w:sz w:val="32"/>
          <w:szCs w:val="32"/>
        </w:rPr>
      </w:pPr>
      <w:r w:rsidRPr="003E0099">
        <w:rPr>
          <w:rFonts w:ascii="宋体" w:eastAsia="宋体" w:hAnsi="宋体" w:cs="CIDFont+F8" w:hint="eastAsia"/>
          <w:b/>
          <w:kern w:val="0"/>
          <w:sz w:val="32"/>
          <w:szCs w:val="32"/>
        </w:rPr>
        <w:t>4.3  命题方式</w:t>
      </w:r>
    </w:p>
    <w:p w14:paraId="20E59C69" w14:textId="5A979249" w:rsidR="00604893" w:rsidRPr="003E0099" w:rsidRDefault="00000000" w:rsidP="003E0099">
      <w:pPr>
        <w:spacing w:line="600" w:lineRule="exact"/>
        <w:ind w:firstLineChars="200" w:firstLine="640"/>
        <w:contextualSpacing/>
        <w:rPr>
          <w:rFonts w:ascii="宋体" w:eastAsia="宋体" w:hAnsi="宋体" w:cs="宋体"/>
          <w:b/>
          <w:bCs/>
          <w:sz w:val="32"/>
          <w:szCs w:val="32"/>
        </w:rPr>
      </w:pPr>
      <w:r w:rsidRPr="003E0099">
        <w:rPr>
          <w:rFonts w:ascii="宋体" w:eastAsia="宋体" w:hAnsi="宋体" w:cs="宋体" w:hint="eastAsia"/>
          <w:sz w:val="32"/>
          <w:szCs w:val="32"/>
        </w:rPr>
        <w:t>由主办单位组织竞赛专家组命制600题理论题库（单选300题、多选</w:t>
      </w:r>
      <w:r w:rsidR="003D343B">
        <w:rPr>
          <w:rFonts w:ascii="宋体" w:eastAsia="宋体" w:hAnsi="宋体" w:cs="宋体"/>
          <w:sz w:val="32"/>
          <w:szCs w:val="32"/>
        </w:rPr>
        <w:t>180</w:t>
      </w:r>
      <w:r w:rsidRPr="003E0099">
        <w:rPr>
          <w:rFonts w:ascii="宋体" w:eastAsia="宋体" w:hAnsi="宋体" w:cs="宋体" w:hint="eastAsia"/>
          <w:sz w:val="32"/>
          <w:szCs w:val="32"/>
        </w:rPr>
        <w:t>题，判断</w:t>
      </w:r>
      <w:r w:rsidR="003D343B">
        <w:rPr>
          <w:rFonts w:ascii="宋体" w:eastAsia="宋体" w:hAnsi="宋体" w:cs="宋体"/>
          <w:sz w:val="32"/>
          <w:szCs w:val="32"/>
        </w:rPr>
        <w:t>120</w:t>
      </w:r>
      <w:r w:rsidRPr="003E0099">
        <w:rPr>
          <w:rFonts w:ascii="宋体" w:eastAsia="宋体" w:hAnsi="宋体" w:cs="宋体" w:hint="eastAsia"/>
          <w:sz w:val="32"/>
          <w:szCs w:val="32"/>
        </w:rPr>
        <w:t>题，附固定格式）、技能试卷3套（分赛场统一场地设施设备清单）报市鉴定中心，由第三方评价机构组织命制的理论和技能题库</w:t>
      </w:r>
      <w:r w:rsidR="00BE5268">
        <w:rPr>
          <w:rFonts w:ascii="宋体" w:eastAsia="宋体" w:hAnsi="宋体" w:cs="宋体" w:hint="eastAsia"/>
          <w:sz w:val="32"/>
          <w:szCs w:val="32"/>
        </w:rPr>
        <w:t>并</w:t>
      </w:r>
      <w:r w:rsidRPr="003E0099">
        <w:rPr>
          <w:rFonts w:ascii="宋体" w:eastAsia="宋体" w:hAnsi="宋体" w:cs="宋体" w:hint="eastAsia"/>
          <w:sz w:val="32"/>
          <w:szCs w:val="32"/>
        </w:rPr>
        <w:t>组织专家进行审定。理论题库在赛前半个月公开发布。</w:t>
      </w:r>
      <w:r w:rsidRPr="003E0099">
        <w:rPr>
          <w:rFonts w:ascii="宋体" w:eastAsia="宋体" w:hAnsi="宋体" w:cs="CIDFont+F2" w:hint="eastAsia"/>
          <w:kern w:val="0"/>
          <w:sz w:val="32"/>
          <w:szCs w:val="32"/>
        </w:rPr>
        <w:t>选手统一使用中望CAD机械版制图，不使用其它软件</w:t>
      </w:r>
      <w:r w:rsidRPr="003E0099">
        <w:rPr>
          <w:rFonts w:ascii="宋体" w:eastAsia="宋体" w:hAnsi="宋体" w:cs="CIDFont+F2"/>
          <w:kern w:val="0"/>
          <w:sz w:val="32"/>
          <w:szCs w:val="32"/>
        </w:rPr>
        <w:t>。赛题由大赛技术工作组聘请专家，根据</w:t>
      </w:r>
      <w:r w:rsidRPr="003E0099">
        <w:rPr>
          <w:rFonts w:ascii="宋体" w:eastAsia="宋体" w:hAnsi="宋体" w:cs="CIDFont+F2" w:hint="eastAsia"/>
          <w:kern w:val="0"/>
          <w:sz w:val="32"/>
          <w:szCs w:val="32"/>
        </w:rPr>
        <w:t>本技术文件出题。</w:t>
      </w:r>
    </w:p>
    <w:p w14:paraId="23AE2ECE" w14:textId="77777777" w:rsidR="00604893" w:rsidRPr="003E0099" w:rsidRDefault="00000000" w:rsidP="003E0099">
      <w:pPr>
        <w:spacing w:line="600" w:lineRule="exact"/>
        <w:ind w:firstLineChars="250" w:firstLine="800"/>
        <w:contextualSpacing/>
        <w:rPr>
          <w:rFonts w:ascii="宋体" w:eastAsia="宋体" w:hAnsi="宋体" w:cs="CIDFont+F2"/>
          <w:kern w:val="0"/>
          <w:sz w:val="32"/>
          <w:szCs w:val="32"/>
        </w:rPr>
      </w:pPr>
      <w:r w:rsidRPr="003E0099">
        <w:rPr>
          <w:rFonts w:ascii="宋体" w:eastAsia="宋体" w:hAnsi="宋体" w:cs="宋体" w:hint="eastAsia"/>
          <w:sz w:val="32"/>
          <w:szCs w:val="32"/>
        </w:rPr>
        <w:t>竞赛试卷统一由市鉴定中心抽取及印制，由质量督导员带至现场。质量督导员主办方推荐，中心委派。</w:t>
      </w:r>
    </w:p>
    <w:p w14:paraId="6C465353" w14:textId="77777777" w:rsidR="00604893" w:rsidRPr="003E0099" w:rsidRDefault="00000000" w:rsidP="003E0099">
      <w:pPr>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lastRenderedPageBreak/>
        <w:t>4.4  加密方式</w:t>
      </w:r>
    </w:p>
    <w:p w14:paraId="60F783B9" w14:textId="77777777" w:rsidR="00604893" w:rsidRPr="003E0099" w:rsidRDefault="00000000" w:rsidP="003E0099">
      <w:pPr>
        <w:spacing w:line="600" w:lineRule="exact"/>
        <w:ind w:firstLineChars="200" w:firstLine="64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本次竞赛采用一次加密，对选手比赛文件加密。由编码裁判在公证员监督下进行加密，采用暗码加密方法，成绩出来后在公证员监督下进行一次解码。</w:t>
      </w:r>
    </w:p>
    <w:p w14:paraId="128531B1" w14:textId="77777777" w:rsidR="00604893" w:rsidRPr="003E0099" w:rsidRDefault="00000000" w:rsidP="003E0099">
      <w:pPr>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b/>
          <w:kern w:val="0"/>
          <w:sz w:val="32"/>
          <w:szCs w:val="32"/>
        </w:rPr>
        <w:t>4.</w:t>
      </w:r>
      <w:r w:rsidRPr="003E0099">
        <w:rPr>
          <w:rFonts w:ascii="宋体" w:eastAsia="宋体" w:hAnsi="宋体" w:cs="CIDFont+F8" w:hint="eastAsia"/>
          <w:b/>
          <w:kern w:val="0"/>
          <w:sz w:val="32"/>
          <w:szCs w:val="32"/>
        </w:rPr>
        <w:t>5 考核次数及地点安排</w:t>
      </w:r>
    </w:p>
    <w:p w14:paraId="1AD012D8" w14:textId="77777777" w:rsidR="00604893" w:rsidRPr="003E0099" w:rsidRDefault="00000000" w:rsidP="003E0099">
      <w:pPr>
        <w:spacing w:line="600" w:lineRule="exact"/>
        <w:ind w:firstLine="57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具体考核时间为2023年7月，考核地点为：</w:t>
      </w:r>
      <w:r w:rsidRPr="003E0099">
        <w:rPr>
          <w:rFonts w:ascii="宋体" w:eastAsia="宋体" w:hAnsi="宋体" w:cs="宋体" w:hint="eastAsia"/>
          <w:kern w:val="0"/>
          <w:sz w:val="32"/>
          <w:szCs w:val="32"/>
        </w:rPr>
        <w:t>常州铁道高等职业技术学校</w:t>
      </w:r>
      <w:r w:rsidRPr="003E0099">
        <w:rPr>
          <w:rFonts w:ascii="宋体" w:eastAsia="宋体" w:hAnsi="宋体" w:cs="CIDFont+F2" w:hint="eastAsia"/>
          <w:kern w:val="0"/>
          <w:sz w:val="32"/>
          <w:szCs w:val="32"/>
        </w:rPr>
        <w:t>。</w:t>
      </w:r>
      <w:r w:rsidRPr="003E0099">
        <w:rPr>
          <w:rFonts w:ascii="宋体" w:eastAsia="宋体" w:hAnsi="宋体" w:cs="CIDFont+F2"/>
          <w:kern w:val="0"/>
          <w:sz w:val="32"/>
          <w:szCs w:val="32"/>
        </w:rPr>
        <w:t>保证所有选手</w:t>
      </w:r>
      <w:r w:rsidRPr="003E0099">
        <w:rPr>
          <w:rFonts w:ascii="宋体" w:eastAsia="宋体" w:hAnsi="宋体" w:cs="CIDFont+F2" w:hint="eastAsia"/>
          <w:kern w:val="0"/>
          <w:sz w:val="32"/>
          <w:szCs w:val="32"/>
        </w:rPr>
        <w:t>同一时间</w:t>
      </w:r>
      <w:r w:rsidRPr="003E0099">
        <w:rPr>
          <w:rFonts w:ascii="宋体" w:eastAsia="宋体" w:hAnsi="宋体" w:cs="CIDFont+F2"/>
          <w:kern w:val="0"/>
          <w:sz w:val="32"/>
          <w:szCs w:val="32"/>
        </w:rPr>
        <w:t>采用同一套赛题，确保公平公正。</w:t>
      </w:r>
    </w:p>
    <w:p w14:paraId="3B6F9D25"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bCs/>
          <w:kern w:val="0"/>
          <w:sz w:val="32"/>
          <w:szCs w:val="32"/>
        </w:rPr>
      </w:pPr>
      <w:r w:rsidRPr="003E0099">
        <w:rPr>
          <w:rFonts w:ascii="宋体" w:eastAsia="宋体" w:hAnsi="宋体" w:cs="CIDFont+F7" w:hint="eastAsia"/>
          <w:b/>
          <w:bCs/>
          <w:kern w:val="0"/>
          <w:sz w:val="32"/>
          <w:szCs w:val="32"/>
        </w:rPr>
        <w:t>竞赛设施设备</w:t>
      </w:r>
    </w:p>
    <w:p w14:paraId="43EC6284" w14:textId="77777777" w:rsidR="00604893" w:rsidRPr="003E0099" w:rsidRDefault="00000000" w:rsidP="003E0099">
      <w:pPr>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5.1  竞赛设备规格型号</w:t>
      </w:r>
    </w:p>
    <w:p w14:paraId="5E8C4621" w14:textId="77777777" w:rsidR="00604893" w:rsidRPr="003E0099" w:rsidRDefault="00000000" w:rsidP="003E0099">
      <w:pPr>
        <w:adjustRightInd w:val="0"/>
        <w:spacing w:line="600" w:lineRule="exact"/>
        <w:ind w:firstLineChars="200" w:firstLine="640"/>
        <w:contextualSpacing/>
        <w:jc w:val="left"/>
        <w:rPr>
          <w:rFonts w:ascii="宋体" w:eastAsia="宋体" w:hAnsi="宋体" w:cs="CIDFont+F2"/>
          <w:kern w:val="0"/>
          <w:sz w:val="32"/>
          <w:szCs w:val="32"/>
        </w:rPr>
      </w:pPr>
      <w:r w:rsidRPr="003E0099">
        <w:rPr>
          <w:rFonts w:ascii="宋体" w:eastAsia="宋体" w:hAnsi="宋体" w:cs="CIDFont+F2"/>
          <w:kern w:val="0"/>
          <w:sz w:val="32"/>
          <w:szCs w:val="32"/>
        </w:rPr>
        <w:t>现有</w:t>
      </w:r>
      <w:r w:rsidRPr="003E0099">
        <w:rPr>
          <w:rFonts w:ascii="宋体" w:eastAsia="宋体" w:hAnsi="宋体" w:cs="CIDFont+F2" w:hint="eastAsia"/>
          <w:kern w:val="0"/>
          <w:sz w:val="32"/>
          <w:szCs w:val="32"/>
        </w:rPr>
        <w:t>竞赛计算机</w:t>
      </w:r>
      <w:r w:rsidRPr="003E0099">
        <w:rPr>
          <w:rFonts w:ascii="宋体" w:eastAsia="宋体" w:hAnsi="宋体" w:cs="CIDFont+F2"/>
          <w:kern w:val="0"/>
          <w:sz w:val="32"/>
          <w:szCs w:val="32"/>
        </w:rPr>
        <w:t>设备</w:t>
      </w:r>
      <w:r w:rsidRPr="003E0099">
        <w:rPr>
          <w:rFonts w:ascii="宋体" w:eastAsia="宋体" w:hAnsi="宋体" w:cs="CIDFont+F2" w:hint="eastAsia"/>
          <w:kern w:val="0"/>
          <w:sz w:val="32"/>
          <w:szCs w:val="32"/>
        </w:rPr>
        <w:t>100</w:t>
      </w:r>
      <w:r w:rsidRPr="003E0099">
        <w:rPr>
          <w:rFonts w:ascii="宋体" w:eastAsia="宋体" w:hAnsi="宋体" w:cs="CIDFont+F2"/>
          <w:kern w:val="0"/>
          <w:sz w:val="32"/>
          <w:szCs w:val="32"/>
        </w:rPr>
        <w:t>台，</w:t>
      </w:r>
      <w:r w:rsidRPr="003E0099">
        <w:rPr>
          <w:rFonts w:ascii="宋体" w:eastAsia="宋体" w:hAnsi="宋体" w:cs="CIDFont+F2" w:hint="eastAsia"/>
          <w:kern w:val="0"/>
          <w:sz w:val="32"/>
          <w:szCs w:val="32"/>
        </w:rPr>
        <w:t>均安装中望CAD机械版软件。</w:t>
      </w:r>
    </w:p>
    <w:p w14:paraId="466B5A92" w14:textId="77777777" w:rsidR="00604893" w:rsidRPr="003E0099" w:rsidRDefault="00000000" w:rsidP="003E0099">
      <w:pPr>
        <w:pStyle w:val="ae"/>
        <w:numPr>
          <w:ilvl w:val="0"/>
          <w:numId w:val="1"/>
        </w:numPr>
        <w:spacing w:line="600" w:lineRule="exact"/>
        <w:ind w:firstLineChars="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成绩评定</w:t>
      </w:r>
    </w:p>
    <w:p w14:paraId="1F7E732D" w14:textId="77777777" w:rsidR="00604893" w:rsidRPr="003E0099" w:rsidRDefault="00000000" w:rsidP="003E0099">
      <w:pPr>
        <w:spacing w:line="600" w:lineRule="exact"/>
        <w:ind w:firstLineChars="200" w:firstLine="643"/>
        <w:contextualSpacing/>
        <w:jc w:val="left"/>
        <w:rPr>
          <w:rFonts w:ascii="宋体" w:eastAsia="宋体" w:hAnsi="宋体"/>
          <w:color w:val="000000"/>
          <w:sz w:val="28"/>
          <w:szCs w:val="28"/>
        </w:rPr>
      </w:pPr>
      <w:r w:rsidRPr="003E0099">
        <w:rPr>
          <w:rFonts w:ascii="宋体" w:eastAsia="宋体" w:hAnsi="宋体" w:cs="CIDFont+F8" w:hint="eastAsia"/>
          <w:b/>
          <w:kern w:val="0"/>
          <w:sz w:val="32"/>
          <w:szCs w:val="32"/>
        </w:rPr>
        <w:t>6</w:t>
      </w:r>
      <w:r w:rsidRPr="003E0099">
        <w:rPr>
          <w:rFonts w:ascii="宋体" w:eastAsia="宋体" w:hAnsi="宋体" w:cs="CIDFont+F8"/>
          <w:b/>
          <w:kern w:val="0"/>
          <w:sz w:val="32"/>
          <w:szCs w:val="32"/>
        </w:rPr>
        <w:t xml:space="preserve">.1 </w:t>
      </w:r>
      <w:r w:rsidRPr="003E0099">
        <w:rPr>
          <w:rFonts w:ascii="宋体" w:eastAsia="宋体" w:hAnsi="宋体" w:cs="CIDFont+F8" w:hint="eastAsia"/>
          <w:b/>
          <w:kern w:val="0"/>
          <w:sz w:val="32"/>
          <w:szCs w:val="32"/>
        </w:rPr>
        <w:t>制订原则</w:t>
      </w:r>
    </w:p>
    <w:p w14:paraId="51153A8C" w14:textId="77777777" w:rsidR="00604893" w:rsidRPr="003E0099" w:rsidRDefault="00000000" w:rsidP="003E0099">
      <w:pPr>
        <w:spacing w:line="600" w:lineRule="exact"/>
        <w:ind w:firstLineChars="200" w:firstLine="640"/>
        <w:contextualSpacing/>
        <w:jc w:val="left"/>
        <w:rPr>
          <w:rFonts w:ascii="宋体" w:eastAsia="宋体" w:hAnsi="宋体"/>
          <w:color w:val="000000"/>
          <w:sz w:val="32"/>
          <w:szCs w:val="32"/>
        </w:rPr>
      </w:pPr>
      <w:r w:rsidRPr="003E0099">
        <w:rPr>
          <w:rFonts w:ascii="宋体" w:eastAsia="宋体" w:hAnsi="宋体" w:hint="eastAsia"/>
          <w:color w:val="000000"/>
          <w:sz w:val="32"/>
          <w:szCs w:val="32"/>
        </w:rPr>
        <w:t>本着“公平、公正、公开”的竞赛原则，按照《2023年常州市经开区技能竞赛成绩管理办法》的相关要求制定评分标准，依据参赛选手的整体表现综合评定个人的职业技能水平。</w:t>
      </w:r>
    </w:p>
    <w:p w14:paraId="3673E55A" w14:textId="77777777" w:rsidR="00604893" w:rsidRPr="003E0099" w:rsidRDefault="00000000" w:rsidP="003E0099">
      <w:pPr>
        <w:spacing w:line="600" w:lineRule="exact"/>
        <w:ind w:firstLineChars="200" w:firstLine="643"/>
        <w:contextualSpacing/>
        <w:jc w:val="left"/>
        <w:rPr>
          <w:rFonts w:ascii="宋体" w:eastAsia="宋体" w:hAnsi="宋体"/>
          <w:color w:val="000000"/>
          <w:sz w:val="28"/>
          <w:szCs w:val="28"/>
        </w:rPr>
      </w:pPr>
      <w:r w:rsidRPr="003E0099">
        <w:rPr>
          <w:rFonts w:ascii="宋体" w:eastAsia="宋体" w:hAnsi="宋体" w:cs="CIDFont+F8"/>
          <w:b/>
          <w:kern w:val="0"/>
          <w:sz w:val="32"/>
          <w:szCs w:val="32"/>
        </w:rPr>
        <w:t xml:space="preserve">6.2 </w:t>
      </w:r>
      <w:r w:rsidRPr="003E0099">
        <w:rPr>
          <w:rFonts w:ascii="宋体" w:eastAsia="宋体" w:hAnsi="宋体" w:cs="CIDFont+F8" w:hint="eastAsia"/>
          <w:b/>
          <w:kern w:val="0"/>
          <w:sz w:val="32"/>
          <w:szCs w:val="32"/>
        </w:rPr>
        <w:t>评分方法</w:t>
      </w:r>
    </w:p>
    <w:p w14:paraId="17327508" w14:textId="77777777" w:rsidR="00604893" w:rsidRPr="003E0099" w:rsidRDefault="00000000" w:rsidP="003E0099">
      <w:pPr>
        <w:spacing w:line="600" w:lineRule="exact"/>
        <w:ind w:firstLineChars="200" w:firstLine="640"/>
        <w:contextualSpacing/>
        <w:jc w:val="left"/>
        <w:rPr>
          <w:rFonts w:ascii="宋体" w:eastAsia="宋体" w:hAnsi="宋体"/>
          <w:color w:val="000000"/>
          <w:sz w:val="32"/>
          <w:szCs w:val="32"/>
        </w:rPr>
      </w:pPr>
      <w:bookmarkStart w:id="0" w:name="_Hlk69838825"/>
      <w:r w:rsidRPr="003E0099">
        <w:rPr>
          <w:rFonts w:ascii="宋体" w:eastAsia="宋体" w:hAnsi="宋体" w:hint="eastAsia"/>
          <w:color w:val="000000"/>
          <w:sz w:val="32"/>
          <w:szCs w:val="32"/>
        </w:rPr>
        <w:t>（1）所有参赛选手统一参加基础理论测试，测试时间为60分钟，测试方式为闭卷考试，由综合裁判负责监考。试卷题型全部为客观题，数量为100道，每题1分，满分为100分。</w:t>
      </w:r>
    </w:p>
    <w:p w14:paraId="05C06464" w14:textId="77777777" w:rsidR="00604893" w:rsidRPr="003E0099" w:rsidRDefault="00000000" w:rsidP="003E0099">
      <w:pPr>
        <w:spacing w:line="600" w:lineRule="exact"/>
        <w:ind w:firstLineChars="200" w:firstLine="640"/>
        <w:contextualSpacing/>
        <w:jc w:val="left"/>
        <w:rPr>
          <w:rFonts w:ascii="宋体" w:eastAsia="宋体" w:hAnsi="宋体"/>
          <w:color w:val="000000"/>
          <w:sz w:val="24"/>
        </w:rPr>
      </w:pPr>
      <w:r w:rsidRPr="003E0099">
        <w:rPr>
          <w:rFonts w:ascii="宋体" w:eastAsia="宋体" w:hAnsi="宋体" w:hint="eastAsia"/>
          <w:color w:val="000000"/>
          <w:sz w:val="32"/>
          <w:szCs w:val="32"/>
        </w:rPr>
        <w:lastRenderedPageBreak/>
        <w:t>（2）选手的比赛成绩，理论测试成绩按20%计分，操作技能成绩按80%计分。</w:t>
      </w:r>
    </w:p>
    <w:bookmarkEnd w:id="0"/>
    <w:p w14:paraId="40D7F172" w14:textId="77777777" w:rsidR="00604893" w:rsidRPr="003E0099" w:rsidRDefault="00000000" w:rsidP="003E0099">
      <w:pPr>
        <w:pStyle w:val="ae"/>
        <w:spacing w:line="600" w:lineRule="exact"/>
        <w:ind w:leftChars="116" w:left="244" w:firstLineChars="76" w:firstLine="244"/>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6.3成绩评定</w:t>
      </w:r>
    </w:p>
    <w:p w14:paraId="37568732" w14:textId="77777777" w:rsidR="00604893" w:rsidRPr="003E0099" w:rsidRDefault="00000000" w:rsidP="003E0099">
      <w:pPr>
        <w:spacing w:line="600" w:lineRule="exact"/>
        <w:ind w:firstLineChars="150" w:firstLine="482"/>
        <w:contextualSpacing/>
        <w:rPr>
          <w:rFonts w:ascii="宋体" w:eastAsia="宋体" w:hAnsi="宋体" w:cs="CIDFont+F8"/>
          <w:b/>
          <w:kern w:val="0"/>
          <w:sz w:val="32"/>
          <w:szCs w:val="32"/>
        </w:rPr>
      </w:pPr>
      <w:r w:rsidRPr="003E0099">
        <w:rPr>
          <w:rFonts w:ascii="宋体" w:eastAsia="宋体" w:hAnsi="宋体" w:cs="CIDFont+F8" w:hint="eastAsia"/>
          <w:b/>
          <w:kern w:val="0"/>
          <w:sz w:val="32"/>
          <w:szCs w:val="32"/>
        </w:rPr>
        <w:t>（1）操作技能成绩评定</w:t>
      </w:r>
    </w:p>
    <w:p w14:paraId="0D8D4868" w14:textId="77777777" w:rsidR="00604893" w:rsidRDefault="00000000" w:rsidP="003E0099">
      <w:pPr>
        <w:spacing w:line="600" w:lineRule="exact"/>
        <w:ind w:firstLineChars="200" w:firstLine="640"/>
        <w:contextualSpacing/>
        <w:rPr>
          <w:rFonts w:ascii="宋体" w:eastAsia="宋体" w:hAnsi="宋体" w:cs="CIDFont+F2"/>
          <w:kern w:val="0"/>
          <w:sz w:val="32"/>
          <w:szCs w:val="32"/>
        </w:rPr>
      </w:pPr>
      <w:r w:rsidRPr="003E0099">
        <w:rPr>
          <w:rFonts w:ascii="宋体" w:eastAsia="宋体" w:hAnsi="宋体" w:cs="CIDFont+F2" w:hint="eastAsia"/>
          <w:kern w:val="0"/>
          <w:sz w:val="32"/>
          <w:szCs w:val="32"/>
        </w:rPr>
        <w:t>满分为100分，图纸由裁判根据评分标准，进行主观评判。</w:t>
      </w:r>
    </w:p>
    <w:p w14:paraId="6757A791" w14:textId="77777777" w:rsidR="00AB26C2" w:rsidRDefault="00AB26C2" w:rsidP="00AB26C2">
      <w:pPr>
        <w:snapToGrid w:val="0"/>
        <w:spacing w:line="360" w:lineRule="auto"/>
        <w:jc w:val="center"/>
        <w:rPr>
          <w:rFonts w:asciiTheme="minorEastAsia" w:hAnsiTheme="minorEastAsia" w:cs="CIDFont+F2"/>
          <w:kern w:val="0"/>
          <w:sz w:val="32"/>
          <w:szCs w:val="32"/>
        </w:rPr>
      </w:pPr>
      <w:r>
        <w:rPr>
          <w:rFonts w:asciiTheme="minorEastAsia" w:hAnsiTheme="minorEastAsia" w:cs="CIDFont+F2" w:hint="eastAsia"/>
          <w:kern w:val="0"/>
          <w:sz w:val="24"/>
          <w:szCs w:val="24"/>
        </w:rPr>
        <w:t>制图员操作技能评分表</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1007"/>
        <w:gridCol w:w="1228"/>
        <w:gridCol w:w="4430"/>
        <w:gridCol w:w="934"/>
      </w:tblGrid>
      <w:tr w:rsidR="00AB26C2" w14:paraId="0ED528AF" w14:textId="77777777" w:rsidTr="00ED4CA6">
        <w:trPr>
          <w:trHeight w:val="300"/>
          <w:jc w:val="center"/>
        </w:trPr>
        <w:tc>
          <w:tcPr>
            <w:tcW w:w="561" w:type="dxa"/>
            <w:vMerge w:val="restart"/>
            <w:vAlign w:val="center"/>
          </w:tcPr>
          <w:p w14:paraId="28C462CF" w14:textId="77777777" w:rsidR="00AB26C2" w:rsidRDefault="00AB26C2" w:rsidP="00ED4CA6">
            <w:pPr>
              <w:jc w:val="center"/>
              <w:rPr>
                <w:rFonts w:ascii="等线" w:eastAsia="等线" w:hAnsi="等线"/>
              </w:rPr>
            </w:pPr>
            <w:r>
              <w:rPr>
                <w:rFonts w:ascii="等线" w:eastAsia="等线" w:hAnsi="等线" w:hint="eastAsia"/>
              </w:rPr>
              <w:t>序号</w:t>
            </w:r>
          </w:p>
        </w:tc>
        <w:tc>
          <w:tcPr>
            <w:tcW w:w="2235" w:type="dxa"/>
            <w:gridSpan w:val="2"/>
            <w:vMerge w:val="restart"/>
            <w:vAlign w:val="center"/>
          </w:tcPr>
          <w:p w14:paraId="110F5FB7" w14:textId="77777777" w:rsidR="00AB26C2" w:rsidRDefault="00AB26C2" w:rsidP="00ED4CA6">
            <w:pPr>
              <w:jc w:val="center"/>
              <w:rPr>
                <w:rFonts w:ascii="等线" w:eastAsia="等线" w:hAnsi="等线"/>
              </w:rPr>
            </w:pPr>
            <w:r>
              <w:rPr>
                <w:rFonts w:ascii="等线" w:eastAsia="等线" w:hAnsi="等线" w:hint="eastAsia"/>
              </w:rPr>
              <w:t>项目</w:t>
            </w:r>
          </w:p>
        </w:tc>
        <w:tc>
          <w:tcPr>
            <w:tcW w:w="5364" w:type="dxa"/>
            <w:gridSpan w:val="2"/>
          </w:tcPr>
          <w:p w14:paraId="15D7B205" w14:textId="77777777" w:rsidR="00AB26C2" w:rsidRDefault="00AB26C2" w:rsidP="00ED4CA6">
            <w:pPr>
              <w:jc w:val="center"/>
              <w:rPr>
                <w:rFonts w:ascii="等线" w:eastAsia="等线" w:hAnsi="等线"/>
              </w:rPr>
            </w:pPr>
            <w:r>
              <w:rPr>
                <w:rFonts w:ascii="等线" w:eastAsia="等线" w:hAnsi="等线" w:hint="eastAsia"/>
              </w:rPr>
              <w:t>评判内容及标准</w:t>
            </w:r>
          </w:p>
        </w:tc>
      </w:tr>
      <w:tr w:rsidR="00AB26C2" w14:paraId="0ADCE139" w14:textId="77777777" w:rsidTr="00ED4CA6">
        <w:trPr>
          <w:trHeight w:val="144"/>
          <w:jc w:val="center"/>
        </w:trPr>
        <w:tc>
          <w:tcPr>
            <w:tcW w:w="561" w:type="dxa"/>
            <w:vMerge/>
            <w:vAlign w:val="center"/>
          </w:tcPr>
          <w:p w14:paraId="22868443" w14:textId="77777777" w:rsidR="00AB26C2" w:rsidRDefault="00AB26C2" w:rsidP="00ED4CA6">
            <w:pPr>
              <w:jc w:val="center"/>
              <w:rPr>
                <w:rFonts w:ascii="等线" w:eastAsia="等线" w:hAnsi="等线"/>
              </w:rPr>
            </w:pPr>
          </w:p>
        </w:tc>
        <w:tc>
          <w:tcPr>
            <w:tcW w:w="2235" w:type="dxa"/>
            <w:gridSpan w:val="2"/>
            <w:vMerge/>
            <w:vAlign w:val="center"/>
          </w:tcPr>
          <w:p w14:paraId="1D8CCB25" w14:textId="77777777" w:rsidR="00AB26C2" w:rsidRDefault="00AB26C2" w:rsidP="00ED4CA6">
            <w:pPr>
              <w:jc w:val="center"/>
              <w:rPr>
                <w:rFonts w:ascii="等线" w:eastAsia="等线" w:hAnsi="等线"/>
              </w:rPr>
            </w:pPr>
          </w:p>
        </w:tc>
        <w:tc>
          <w:tcPr>
            <w:tcW w:w="4430" w:type="dxa"/>
            <w:vAlign w:val="center"/>
          </w:tcPr>
          <w:p w14:paraId="3D5A04E3" w14:textId="77777777" w:rsidR="00AB26C2" w:rsidRDefault="00AB26C2" w:rsidP="00ED4CA6">
            <w:pPr>
              <w:jc w:val="center"/>
              <w:rPr>
                <w:rFonts w:ascii="等线" w:eastAsia="等线" w:hAnsi="等线"/>
              </w:rPr>
            </w:pPr>
            <w:r>
              <w:rPr>
                <w:rFonts w:ascii="等线" w:eastAsia="等线" w:hAnsi="等线" w:hint="eastAsia"/>
              </w:rPr>
              <w:t>内容</w:t>
            </w:r>
          </w:p>
        </w:tc>
        <w:tc>
          <w:tcPr>
            <w:tcW w:w="934" w:type="dxa"/>
            <w:vAlign w:val="center"/>
          </w:tcPr>
          <w:p w14:paraId="417A4604" w14:textId="77777777" w:rsidR="00AB26C2" w:rsidRDefault="00AB26C2" w:rsidP="00ED4CA6">
            <w:pPr>
              <w:jc w:val="center"/>
              <w:rPr>
                <w:rFonts w:ascii="等线" w:eastAsia="等线" w:hAnsi="等线"/>
              </w:rPr>
            </w:pPr>
            <w:r>
              <w:rPr>
                <w:rFonts w:ascii="等线" w:eastAsia="等线" w:hAnsi="等线" w:hint="eastAsia"/>
              </w:rPr>
              <w:t>配分</w:t>
            </w:r>
          </w:p>
        </w:tc>
      </w:tr>
      <w:tr w:rsidR="00AB26C2" w14:paraId="0754386B" w14:textId="77777777" w:rsidTr="00ED4CA6">
        <w:trPr>
          <w:trHeight w:val="300"/>
          <w:jc w:val="center"/>
        </w:trPr>
        <w:tc>
          <w:tcPr>
            <w:tcW w:w="561" w:type="dxa"/>
            <w:vAlign w:val="center"/>
          </w:tcPr>
          <w:p w14:paraId="56B8EC0C" w14:textId="77777777" w:rsidR="00AB26C2" w:rsidRDefault="00AB26C2" w:rsidP="00ED4CA6">
            <w:pPr>
              <w:jc w:val="center"/>
              <w:rPr>
                <w:rFonts w:ascii="等线" w:eastAsia="等线" w:hAnsi="等线"/>
              </w:rPr>
            </w:pPr>
            <w:r>
              <w:rPr>
                <w:rFonts w:ascii="等线" w:eastAsia="等线" w:hAnsi="等线" w:hint="eastAsia"/>
              </w:rPr>
              <w:t>1</w:t>
            </w:r>
          </w:p>
        </w:tc>
        <w:tc>
          <w:tcPr>
            <w:tcW w:w="1007" w:type="dxa"/>
            <w:vMerge w:val="restart"/>
            <w:vAlign w:val="center"/>
          </w:tcPr>
          <w:p w14:paraId="0F4465E0" w14:textId="77777777" w:rsidR="00AB26C2" w:rsidRDefault="00AB26C2" w:rsidP="00ED4CA6">
            <w:pPr>
              <w:jc w:val="center"/>
              <w:rPr>
                <w:rFonts w:ascii="等线" w:eastAsia="等线" w:hAnsi="等线"/>
              </w:rPr>
            </w:pPr>
            <w:r>
              <w:rPr>
                <w:rFonts w:ascii="等线" w:eastAsia="等线" w:hAnsi="等线" w:hint="eastAsia"/>
              </w:rPr>
              <w:t>试题一</w:t>
            </w:r>
          </w:p>
        </w:tc>
        <w:tc>
          <w:tcPr>
            <w:tcW w:w="1228" w:type="dxa"/>
            <w:vAlign w:val="center"/>
          </w:tcPr>
          <w:p w14:paraId="4E04E9DD" w14:textId="77777777" w:rsidR="00AB26C2" w:rsidRDefault="00AB26C2" w:rsidP="00ED4CA6">
            <w:pPr>
              <w:jc w:val="center"/>
              <w:rPr>
                <w:rFonts w:ascii="等线" w:eastAsia="等线" w:hAnsi="等线"/>
              </w:rPr>
            </w:pPr>
            <w:r>
              <w:rPr>
                <w:rFonts w:ascii="等线" w:eastAsia="等线" w:hAnsi="等线" w:hint="eastAsia"/>
              </w:rPr>
              <w:t>图幅</w:t>
            </w:r>
          </w:p>
        </w:tc>
        <w:tc>
          <w:tcPr>
            <w:tcW w:w="4430" w:type="dxa"/>
            <w:vAlign w:val="center"/>
          </w:tcPr>
          <w:p w14:paraId="2D8C9290" w14:textId="77777777" w:rsidR="00AB26C2" w:rsidRDefault="00AB26C2" w:rsidP="00ED4CA6">
            <w:pPr>
              <w:rPr>
                <w:rFonts w:ascii="等线" w:eastAsia="等线" w:hAnsi="等线"/>
              </w:rPr>
            </w:pPr>
            <w:r>
              <w:rPr>
                <w:rFonts w:ascii="等线" w:eastAsia="等线" w:hAnsi="等线" w:hint="eastAsia"/>
              </w:rPr>
              <w:t>图幅选用得当</w:t>
            </w:r>
          </w:p>
        </w:tc>
        <w:tc>
          <w:tcPr>
            <w:tcW w:w="934" w:type="dxa"/>
            <w:vAlign w:val="center"/>
          </w:tcPr>
          <w:p w14:paraId="04DF5889" w14:textId="77777777" w:rsidR="00AB26C2" w:rsidRDefault="00AB26C2" w:rsidP="00ED4CA6">
            <w:pPr>
              <w:jc w:val="center"/>
              <w:rPr>
                <w:rFonts w:ascii="等线" w:eastAsia="等线" w:hAnsi="等线"/>
              </w:rPr>
            </w:pPr>
            <w:r>
              <w:rPr>
                <w:rFonts w:ascii="等线" w:eastAsia="等线" w:hAnsi="等线" w:hint="eastAsia"/>
              </w:rPr>
              <w:t>1</w:t>
            </w:r>
          </w:p>
        </w:tc>
      </w:tr>
      <w:tr w:rsidR="00AB26C2" w14:paraId="3B486DF2" w14:textId="77777777" w:rsidTr="00ED4CA6">
        <w:trPr>
          <w:trHeight w:val="300"/>
          <w:jc w:val="center"/>
        </w:trPr>
        <w:tc>
          <w:tcPr>
            <w:tcW w:w="561" w:type="dxa"/>
            <w:vAlign w:val="center"/>
          </w:tcPr>
          <w:p w14:paraId="450520A3" w14:textId="77777777" w:rsidR="00AB26C2" w:rsidRDefault="00AB26C2" w:rsidP="00ED4CA6">
            <w:pPr>
              <w:jc w:val="center"/>
              <w:rPr>
                <w:rFonts w:ascii="等线" w:eastAsia="等线" w:hAnsi="等线"/>
              </w:rPr>
            </w:pPr>
            <w:r>
              <w:rPr>
                <w:rFonts w:ascii="等线" w:eastAsia="等线" w:hAnsi="等线" w:hint="eastAsia"/>
              </w:rPr>
              <w:t>2</w:t>
            </w:r>
          </w:p>
        </w:tc>
        <w:tc>
          <w:tcPr>
            <w:tcW w:w="1007" w:type="dxa"/>
            <w:vMerge/>
            <w:vAlign w:val="center"/>
          </w:tcPr>
          <w:p w14:paraId="70C1D6CB" w14:textId="77777777" w:rsidR="00AB26C2" w:rsidRDefault="00AB26C2" w:rsidP="00ED4CA6">
            <w:pPr>
              <w:jc w:val="center"/>
              <w:rPr>
                <w:rFonts w:ascii="等线" w:eastAsia="等线" w:hAnsi="等线"/>
              </w:rPr>
            </w:pPr>
          </w:p>
        </w:tc>
        <w:tc>
          <w:tcPr>
            <w:tcW w:w="1228" w:type="dxa"/>
            <w:vAlign w:val="center"/>
          </w:tcPr>
          <w:p w14:paraId="575A11D2" w14:textId="77777777" w:rsidR="00AB26C2" w:rsidRDefault="00AB26C2" w:rsidP="00ED4CA6">
            <w:pPr>
              <w:jc w:val="center"/>
              <w:rPr>
                <w:rFonts w:ascii="等线" w:eastAsia="等线" w:hAnsi="等线"/>
              </w:rPr>
            </w:pPr>
            <w:r>
              <w:rPr>
                <w:rFonts w:ascii="等线" w:eastAsia="等线" w:hAnsi="等线" w:hint="eastAsia"/>
              </w:rPr>
              <w:t>绘图</w:t>
            </w:r>
          </w:p>
        </w:tc>
        <w:tc>
          <w:tcPr>
            <w:tcW w:w="4430" w:type="dxa"/>
            <w:vAlign w:val="center"/>
          </w:tcPr>
          <w:p w14:paraId="356A8AAB" w14:textId="77777777" w:rsidR="00AB26C2" w:rsidRDefault="00AB26C2" w:rsidP="00ED4CA6">
            <w:pPr>
              <w:rPr>
                <w:rFonts w:ascii="等线" w:eastAsia="等线" w:hAnsi="等线"/>
              </w:rPr>
            </w:pPr>
            <w:r>
              <w:rPr>
                <w:rFonts w:ascii="等线" w:eastAsia="等线" w:hAnsi="等线" w:hint="eastAsia"/>
              </w:rPr>
              <w:t>按要求抄画正确</w:t>
            </w:r>
          </w:p>
        </w:tc>
        <w:tc>
          <w:tcPr>
            <w:tcW w:w="934" w:type="dxa"/>
            <w:vAlign w:val="center"/>
          </w:tcPr>
          <w:p w14:paraId="535692BE" w14:textId="77777777" w:rsidR="00AB26C2" w:rsidRDefault="00AB26C2" w:rsidP="00ED4CA6">
            <w:pPr>
              <w:jc w:val="center"/>
              <w:rPr>
                <w:rFonts w:ascii="等线" w:eastAsia="等线" w:hAnsi="等线"/>
              </w:rPr>
            </w:pPr>
            <w:r>
              <w:rPr>
                <w:rFonts w:ascii="等线" w:eastAsia="等线" w:hAnsi="等线" w:hint="eastAsia"/>
              </w:rPr>
              <w:t>4</w:t>
            </w:r>
          </w:p>
        </w:tc>
      </w:tr>
      <w:tr w:rsidR="00AB26C2" w14:paraId="3AA3CD0B" w14:textId="77777777" w:rsidTr="00ED4CA6">
        <w:trPr>
          <w:trHeight w:val="368"/>
          <w:jc w:val="center"/>
        </w:trPr>
        <w:tc>
          <w:tcPr>
            <w:tcW w:w="561" w:type="dxa"/>
            <w:vAlign w:val="center"/>
          </w:tcPr>
          <w:p w14:paraId="64AEBE78" w14:textId="77777777" w:rsidR="00AB26C2" w:rsidRDefault="00AB26C2" w:rsidP="00ED4CA6">
            <w:pPr>
              <w:jc w:val="center"/>
              <w:rPr>
                <w:rFonts w:ascii="等线" w:eastAsia="等线" w:hAnsi="等线"/>
              </w:rPr>
            </w:pPr>
            <w:r>
              <w:rPr>
                <w:rFonts w:ascii="等线" w:eastAsia="等线" w:hAnsi="等线" w:hint="eastAsia"/>
              </w:rPr>
              <w:t>3</w:t>
            </w:r>
          </w:p>
        </w:tc>
        <w:tc>
          <w:tcPr>
            <w:tcW w:w="1007" w:type="dxa"/>
            <w:vMerge/>
            <w:vAlign w:val="center"/>
          </w:tcPr>
          <w:p w14:paraId="1ECDEE78" w14:textId="77777777" w:rsidR="00AB26C2" w:rsidRDefault="00AB26C2" w:rsidP="00ED4CA6">
            <w:pPr>
              <w:jc w:val="center"/>
              <w:rPr>
                <w:rFonts w:ascii="等线" w:eastAsia="等线" w:hAnsi="等线"/>
              </w:rPr>
            </w:pPr>
          </w:p>
        </w:tc>
        <w:tc>
          <w:tcPr>
            <w:tcW w:w="1228" w:type="dxa"/>
            <w:vAlign w:val="center"/>
          </w:tcPr>
          <w:p w14:paraId="5D422225" w14:textId="77777777" w:rsidR="00AB26C2" w:rsidRDefault="00AB26C2" w:rsidP="00ED4CA6">
            <w:pPr>
              <w:jc w:val="center"/>
              <w:rPr>
                <w:rFonts w:ascii="等线" w:eastAsia="等线" w:hAnsi="等线"/>
              </w:rPr>
            </w:pPr>
            <w:r>
              <w:rPr>
                <w:rFonts w:ascii="等线" w:eastAsia="等线" w:hAnsi="等线" w:hint="eastAsia"/>
              </w:rPr>
              <w:t>查询</w:t>
            </w:r>
          </w:p>
        </w:tc>
        <w:tc>
          <w:tcPr>
            <w:tcW w:w="4430" w:type="dxa"/>
            <w:vAlign w:val="center"/>
          </w:tcPr>
          <w:p w14:paraId="4D24DA41" w14:textId="77777777" w:rsidR="00AB26C2" w:rsidRDefault="00AB26C2" w:rsidP="00ED4CA6">
            <w:pPr>
              <w:rPr>
                <w:rFonts w:ascii="等线" w:eastAsia="等线" w:hAnsi="等线"/>
              </w:rPr>
            </w:pPr>
            <w:r>
              <w:rPr>
                <w:rFonts w:ascii="等线" w:eastAsia="等线" w:hAnsi="等线" w:hint="eastAsia"/>
              </w:rPr>
              <w:t>查询参数正确</w:t>
            </w:r>
          </w:p>
        </w:tc>
        <w:tc>
          <w:tcPr>
            <w:tcW w:w="934" w:type="dxa"/>
            <w:vAlign w:val="center"/>
          </w:tcPr>
          <w:p w14:paraId="19D5D046" w14:textId="77777777" w:rsidR="00AB26C2" w:rsidRDefault="00AB26C2" w:rsidP="00ED4CA6">
            <w:pPr>
              <w:jc w:val="center"/>
              <w:rPr>
                <w:rFonts w:ascii="等线" w:eastAsia="等线" w:hAnsi="等线"/>
              </w:rPr>
            </w:pPr>
            <w:r>
              <w:rPr>
                <w:rFonts w:ascii="等线" w:eastAsia="等线" w:hAnsi="等线" w:hint="eastAsia"/>
              </w:rPr>
              <w:t>3</w:t>
            </w:r>
          </w:p>
        </w:tc>
      </w:tr>
      <w:tr w:rsidR="00AB26C2" w14:paraId="4DD205FB" w14:textId="77777777" w:rsidTr="00ED4CA6">
        <w:trPr>
          <w:trHeight w:val="368"/>
          <w:jc w:val="center"/>
        </w:trPr>
        <w:tc>
          <w:tcPr>
            <w:tcW w:w="561" w:type="dxa"/>
            <w:vAlign w:val="center"/>
          </w:tcPr>
          <w:p w14:paraId="38FE0101" w14:textId="77777777" w:rsidR="00AB26C2" w:rsidRDefault="00AB26C2" w:rsidP="00ED4CA6">
            <w:pPr>
              <w:jc w:val="center"/>
              <w:rPr>
                <w:rFonts w:ascii="等线" w:eastAsia="等线" w:hAnsi="等线"/>
              </w:rPr>
            </w:pPr>
            <w:r>
              <w:rPr>
                <w:rFonts w:ascii="等线" w:eastAsia="等线" w:hAnsi="等线" w:hint="eastAsia"/>
              </w:rPr>
              <w:t>4</w:t>
            </w:r>
          </w:p>
        </w:tc>
        <w:tc>
          <w:tcPr>
            <w:tcW w:w="1007" w:type="dxa"/>
            <w:vMerge w:val="restart"/>
            <w:vAlign w:val="center"/>
          </w:tcPr>
          <w:p w14:paraId="03794D52" w14:textId="77777777" w:rsidR="00AB26C2" w:rsidRDefault="00AB26C2" w:rsidP="00ED4CA6">
            <w:pPr>
              <w:jc w:val="center"/>
              <w:rPr>
                <w:rFonts w:ascii="等线" w:eastAsia="等线" w:hAnsi="等线"/>
              </w:rPr>
            </w:pPr>
            <w:r>
              <w:rPr>
                <w:rFonts w:ascii="等线" w:eastAsia="等线" w:hAnsi="等线" w:hint="eastAsia"/>
              </w:rPr>
              <w:t>试题二</w:t>
            </w:r>
          </w:p>
        </w:tc>
        <w:tc>
          <w:tcPr>
            <w:tcW w:w="1228" w:type="dxa"/>
            <w:vMerge w:val="restart"/>
            <w:vAlign w:val="center"/>
          </w:tcPr>
          <w:p w14:paraId="5F9800FA" w14:textId="77777777" w:rsidR="00AB26C2" w:rsidRDefault="00AB26C2" w:rsidP="00ED4CA6">
            <w:pPr>
              <w:jc w:val="center"/>
              <w:rPr>
                <w:rFonts w:ascii="等线" w:eastAsia="等线" w:hAnsi="等线"/>
              </w:rPr>
            </w:pPr>
            <w:r>
              <w:rPr>
                <w:rFonts w:ascii="等线" w:eastAsia="等线" w:hAnsi="等线" w:hint="eastAsia"/>
              </w:rPr>
              <w:t>图幅</w:t>
            </w:r>
          </w:p>
          <w:p w14:paraId="656A6DE1" w14:textId="77777777" w:rsidR="00AB26C2" w:rsidRDefault="00AB26C2" w:rsidP="00ED4CA6">
            <w:pPr>
              <w:jc w:val="center"/>
              <w:rPr>
                <w:rFonts w:ascii="等线" w:eastAsia="等线" w:hAnsi="等线"/>
              </w:rPr>
            </w:pPr>
            <w:r>
              <w:rPr>
                <w:rFonts w:ascii="等线" w:eastAsia="等线" w:hAnsi="等线" w:hint="eastAsia"/>
              </w:rPr>
              <w:t>图线</w:t>
            </w:r>
          </w:p>
        </w:tc>
        <w:tc>
          <w:tcPr>
            <w:tcW w:w="4430" w:type="dxa"/>
          </w:tcPr>
          <w:p w14:paraId="3F0642A1" w14:textId="77777777" w:rsidR="00AB26C2" w:rsidRDefault="00AB26C2" w:rsidP="00ED4CA6">
            <w:pPr>
              <w:rPr>
                <w:rFonts w:ascii="等线" w:eastAsia="等线" w:hAnsi="等线"/>
              </w:rPr>
            </w:pPr>
            <w:r>
              <w:rPr>
                <w:rFonts w:ascii="等线" w:eastAsia="等线" w:hAnsi="等线" w:hint="eastAsia"/>
              </w:rPr>
              <w:t>设置中心线</w:t>
            </w:r>
          </w:p>
        </w:tc>
        <w:tc>
          <w:tcPr>
            <w:tcW w:w="934" w:type="dxa"/>
            <w:vAlign w:val="center"/>
          </w:tcPr>
          <w:p w14:paraId="6E36F7EC"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1B95166C" w14:textId="77777777" w:rsidTr="00ED4CA6">
        <w:trPr>
          <w:trHeight w:val="368"/>
          <w:jc w:val="center"/>
        </w:trPr>
        <w:tc>
          <w:tcPr>
            <w:tcW w:w="561" w:type="dxa"/>
            <w:vAlign w:val="center"/>
          </w:tcPr>
          <w:p w14:paraId="0D3C41BB" w14:textId="77777777" w:rsidR="00AB26C2" w:rsidRDefault="00AB26C2" w:rsidP="00ED4CA6">
            <w:pPr>
              <w:jc w:val="center"/>
              <w:rPr>
                <w:rFonts w:ascii="等线" w:eastAsia="等线" w:hAnsi="等线"/>
              </w:rPr>
            </w:pPr>
            <w:r>
              <w:rPr>
                <w:rFonts w:ascii="等线" w:eastAsia="等线" w:hAnsi="等线" w:hint="eastAsia"/>
              </w:rPr>
              <w:t>5</w:t>
            </w:r>
          </w:p>
        </w:tc>
        <w:tc>
          <w:tcPr>
            <w:tcW w:w="1007" w:type="dxa"/>
            <w:vMerge/>
            <w:vAlign w:val="center"/>
          </w:tcPr>
          <w:p w14:paraId="5BB26AB7" w14:textId="77777777" w:rsidR="00AB26C2" w:rsidRDefault="00AB26C2" w:rsidP="00ED4CA6">
            <w:pPr>
              <w:jc w:val="center"/>
              <w:rPr>
                <w:rFonts w:ascii="等线" w:eastAsia="等线" w:hAnsi="等线"/>
              </w:rPr>
            </w:pPr>
          </w:p>
        </w:tc>
        <w:tc>
          <w:tcPr>
            <w:tcW w:w="1228" w:type="dxa"/>
            <w:vMerge/>
            <w:vAlign w:val="center"/>
          </w:tcPr>
          <w:p w14:paraId="66B4C8C4" w14:textId="77777777" w:rsidR="00AB26C2" w:rsidRDefault="00AB26C2" w:rsidP="00ED4CA6">
            <w:pPr>
              <w:jc w:val="center"/>
              <w:rPr>
                <w:rFonts w:ascii="等线" w:eastAsia="等线" w:hAnsi="等线"/>
              </w:rPr>
            </w:pPr>
          </w:p>
        </w:tc>
        <w:tc>
          <w:tcPr>
            <w:tcW w:w="4430" w:type="dxa"/>
          </w:tcPr>
          <w:p w14:paraId="408702AF" w14:textId="77777777" w:rsidR="00AB26C2" w:rsidRDefault="00AB26C2" w:rsidP="00ED4CA6">
            <w:pPr>
              <w:rPr>
                <w:rFonts w:ascii="等线" w:eastAsia="等线" w:hAnsi="等线"/>
              </w:rPr>
            </w:pPr>
            <w:r>
              <w:rPr>
                <w:rFonts w:ascii="等线" w:eastAsia="等线" w:hAnsi="等线" w:hint="eastAsia"/>
              </w:rPr>
              <w:t>设置粗实线轮廓线</w:t>
            </w:r>
          </w:p>
        </w:tc>
        <w:tc>
          <w:tcPr>
            <w:tcW w:w="934" w:type="dxa"/>
            <w:vAlign w:val="center"/>
          </w:tcPr>
          <w:p w14:paraId="167EDA9A"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1D819F92" w14:textId="77777777" w:rsidTr="00ED4CA6">
        <w:trPr>
          <w:trHeight w:val="368"/>
          <w:jc w:val="center"/>
        </w:trPr>
        <w:tc>
          <w:tcPr>
            <w:tcW w:w="561" w:type="dxa"/>
            <w:vAlign w:val="center"/>
          </w:tcPr>
          <w:p w14:paraId="4189E3DB" w14:textId="77777777" w:rsidR="00AB26C2" w:rsidRDefault="00AB26C2" w:rsidP="00ED4CA6">
            <w:pPr>
              <w:jc w:val="center"/>
              <w:rPr>
                <w:rFonts w:ascii="等线" w:eastAsia="等线" w:hAnsi="等线"/>
              </w:rPr>
            </w:pPr>
            <w:r>
              <w:rPr>
                <w:rFonts w:ascii="等线" w:eastAsia="等线" w:hAnsi="等线" w:hint="eastAsia"/>
              </w:rPr>
              <w:t>6</w:t>
            </w:r>
          </w:p>
        </w:tc>
        <w:tc>
          <w:tcPr>
            <w:tcW w:w="1007" w:type="dxa"/>
            <w:vMerge/>
            <w:vAlign w:val="center"/>
          </w:tcPr>
          <w:p w14:paraId="61F7325B" w14:textId="77777777" w:rsidR="00AB26C2" w:rsidRDefault="00AB26C2" w:rsidP="00ED4CA6">
            <w:pPr>
              <w:jc w:val="center"/>
              <w:rPr>
                <w:rFonts w:ascii="等线" w:eastAsia="等线" w:hAnsi="等线"/>
              </w:rPr>
            </w:pPr>
          </w:p>
        </w:tc>
        <w:tc>
          <w:tcPr>
            <w:tcW w:w="1228" w:type="dxa"/>
            <w:vMerge/>
            <w:vAlign w:val="center"/>
          </w:tcPr>
          <w:p w14:paraId="6353B92E" w14:textId="77777777" w:rsidR="00AB26C2" w:rsidRDefault="00AB26C2" w:rsidP="00ED4CA6">
            <w:pPr>
              <w:jc w:val="center"/>
              <w:rPr>
                <w:rFonts w:ascii="等线" w:eastAsia="等线" w:hAnsi="等线"/>
              </w:rPr>
            </w:pPr>
          </w:p>
        </w:tc>
        <w:tc>
          <w:tcPr>
            <w:tcW w:w="4430" w:type="dxa"/>
          </w:tcPr>
          <w:p w14:paraId="1DF3F7AC" w14:textId="77777777" w:rsidR="00AB26C2" w:rsidRDefault="00AB26C2" w:rsidP="00ED4CA6">
            <w:pPr>
              <w:rPr>
                <w:rFonts w:ascii="等线" w:eastAsia="等线" w:hAnsi="等线"/>
              </w:rPr>
            </w:pPr>
            <w:r>
              <w:rPr>
                <w:rFonts w:ascii="等线" w:eastAsia="等线" w:hAnsi="等线" w:hint="eastAsia"/>
              </w:rPr>
              <w:t>设置细实线尺寸线</w:t>
            </w:r>
          </w:p>
        </w:tc>
        <w:tc>
          <w:tcPr>
            <w:tcW w:w="934" w:type="dxa"/>
            <w:vAlign w:val="center"/>
          </w:tcPr>
          <w:p w14:paraId="337152C8"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14F046FC" w14:textId="77777777" w:rsidTr="00ED4CA6">
        <w:trPr>
          <w:trHeight w:val="368"/>
          <w:jc w:val="center"/>
        </w:trPr>
        <w:tc>
          <w:tcPr>
            <w:tcW w:w="561" w:type="dxa"/>
            <w:vAlign w:val="center"/>
          </w:tcPr>
          <w:p w14:paraId="10D36082" w14:textId="77777777" w:rsidR="00AB26C2" w:rsidRDefault="00AB26C2" w:rsidP="00ED4CA6">
            <w:pPr>
              <w:jc w:val="center"/>
              <w:rPr>
                <w:rFonts w:ascii="等线" w:eastAsia="等线" w:hAnsi="等线"/>
              </w:rPr>
            </w:pPr>
            <w:r>
              <w:rPr>
                <w:rFonts w:ascii="等线" w:eastAsia="等线" w:hAnsi="等线" w:hint="eastAsia"/>
              </w:rPr>
              <w:t>7</w:t>
            </w:r>
          </w:p>
        </w:tc>
        <w:tc>
          <w:tcPr>
            <w:tcW w:w="1007" w:type="dxa"/>
            <w:vMerge/>
            <w:vAlign w:val="center"/>
          </w:tcPr>
          <w:p w14:paraId="182A251C" w14:textId="77777777" w:rsidR="00AB26C2" w:rsidRDefault="00AB26C2" w:rsidP="00ED4CA6">
            <w:pPr>
              <w:jc w:val="center"/>
              <w:rPr>
                <w:rFonts w:ascii="等线" w:eastAsia="等线" w:hAnsi="等线"/>
              </w:rPr>
            </w:pPr>
          </w:p>
        </w:tc>
        <w:tc>
          <w:tcPr>
            <w:tcW w:w="1228" w:type="dxa"/>
            <w:vMerge w:val="restart"/>
            <w:vAlign w:val="center"/>
          </w:tcPr>
          <w:p w14:paraId="23DE5A65" w14:textId="77777777" w:rsidR="00AB26C2" w:rsidRDefault="00AB26C2" w:rsidP="00ED4CA6">
            <w:pPr>
              <w:jc w:val="center"/>
              <w:rPr>
                <w:rFonts w:ascii="等线" w:eastAsia="等线" w:hAnsi="等线"/>
              </w:rPr>
            </w:pPr>
            <w:r>
              <w:rPr>
                <w:rFonts w:ascii="等线" w:eastAsia="等线" w:hAnsi="等线" w:hint="eastAsia"/>
              </w:rPr>
              <w:t>视图</w:t>
            </w:r>
          </w:p>
        </w:tc>
        <w:tc>
          <w:tcPr>
            <w:tcW w:w="4430" w:type="dxa"/>
          </w:tcPr>
          <w:p w14:paraId="243EA983" w14:textId="77777777" w:rsidR="00AB26C2" w:rsidRDefault="00AB26C2" w:rsidP="00ED4CA6">
            <w:pPr>
              <w:rPr>
                <w:rFonts w:ascii="等线" w:eastAsia="等线" w:hAnsi="等线"/>
              </w:rPr>
            </w:pPr>
            <w:r>
              <w:rPr>
                <w:rFonts w:ascii="等线" w:eastAsia="等线" w:hAnsi="等线" w:hint="eastAsia"/>
              </w:rPr>
              <w:t>主视图，每错一处，扣</w:t>
            </w:r>
            <w:r>
              <w:rPr>
                <w:rFonts w:ascii="等线" w:eastAsia="等线" w:hAnsi="等线"/>
              </w:rPr>
              <w:t>.0.5</w:t>
            </w:r>
            <w:r>
              <w:rPr>
                <w:rFonts w:ascii="等线" w:eastAsia="等线" w:hAnsi="等线" w:hint="eastAsia"/>
              </w:rPr>
              <w:t>分，扣完为止</w:t>
            </w:r>
          </w:p>
        </w:tc>
        <w:tc>
          <w:tcPr>
            <w:tcW w:w="934" w:type="dxa"/>
            <w:vAlign w:val="center"/>
          </w:tcPr>
          <w:p w14:paraId="12F9D1BF" w14:textId="77777777" w:rsidR="00AB26C2" w:rsidRDefault="00AB26C2" w:rsidP="00ED4CA6">
            <w:pPr>
              <w:jc w:val="center"/>
              <w:rPr>
                <w:rFonts w:ascii="等线" w:eastAsia="等线" w:hAnsi="等线"/>
              </w:rPr>
            </w:pPr>
            <w:r>
              <w:rPr>
                <w:rFonts w:ascii="等线" w:eastAsia="等线" w:hAnsi="等线"/>
              </w:rPr>
              <w:t>2</w:t>
            </w:r>
          </w:p>
        </w:tc>
      </w:tr>
      <w:tr w:rsidR="00AB26C2" w14:paraId="61B12393" w14:textId="77777777" w:rsidTr="00ED4CA6">
        <w:trPr>
          <w:trHeight w:val="368"/>
          <w:jc w:val="center"/>
        </w:trPr>
        <w:tc>
          <w:tcPr>
            <w:tcW w:w="561" w:type="dxa"/>
            <w:vAlign w:val="center"/>
          </w:tcPr>
          <w:p w14:paraId="60DFE6AB" w14:textId="77777777" w:rsidR="00AB26C2" w:rsidRDefault="00AB26C2" w:rsidP="00ED4CA6">
            <w:pPr>
              <w:jc w:val="center"/>
              <w:rPr>
                <w:rFonts w:ascii="等线" w:eastAsia="等线" w:hAnsi="等线"/>
              </w:rPr>
            </w:pPr>
            <w:r>
              <w:rPr>
                <w:rFonts w:ascii="等线" w:eastAsia="等线" w:hAnsi="等线" w:hint="eastAsia"/>
              </w:rPr>
              <w:t>8</w:t>
            </w:r>
          </w:p>
        </w:tc>
        <w:tc>
          <w:tcPr>
            <w:tcW w:w="1007" w:type="dxa"/>
            <w:vMerge/>
            <w:vAlign w:val="center"/>
          </w:tcPr>
          <w:p w14:paraId="08A12603" w14:textId="77777777" w:rsidR="00AB26C2" w:rsidRDefault="00AB26C2" w:rsidP="00ED4CA6">
            <w:pPr>
              <w:jc w:val="center"/>
              <w:rPr>
                <w:rFonts w:ascii="等线" w:eastAsia="等线" w:hAnsi="等线"/>
              </w:rPr>
            </w:pPr>
          </w:p>
        </w:tc>
        <w:tc>
          <w:tcPr>
            <w:tcW w:w="1228" w:type="dxa"/>
            <w:vMerge/>
            <w:vAlign w:val="center"/>
          </w:tcPr>
          <w:p w14:paraId="293BE62E" w14:textId="77777777" w:rsidR="00AB26C2" w:rsidRDefault="00AB26C2" w:rsidP="00ED4CA6">
            <w:pPr>
              <w:jc w:val="center"/>
              <w:rPr>
                <w:rFonts w:ascii="等线" w:eastAsia="等线" w:hAnsi="等线"/>
              </w:rPr>
            </w:pPr>
          </w:p>
        </w:tc>
        <w:tc>
          <w:tcPr>
            <w:tcW w:w="4430" w:type="dxa"/>
          </w:tcPr>
          <w:p w14:paraId="79FA492D" w14:textId="77777777" w:rsidR="00AB26C2" w:rsidRDefault="00AB26C2" w:rsidP="00ED4CA6">
            <w:pPr>
              <w:rPr>
                <w:rFonts w:ascii="等线" w:eastAsia="等线" w:hAnsi="等线"/>
              </w:rPr>
            </w:pPr>
            <w:r>
              <w:rPr>
                <w:rFonts w:ascii="等线" w:eastAsia="等线" w:hAnsi="等线" w:hint="eastAsia"/>
              </w:rPr>
              <w:t>俯视图，每错一处，扣</w:t>
            </w:r>
            <w:r>
              <w:rPr>
                <w:rFonts w:ascii="等线" w:eastAsia="等线" w:hAnsi="等线"/>
              </w:rPr>
              <w:t>0.5</w:t>
            </w:r>
            <w:r>
              <w:rPr>
                <w:rFonts w:ascii="等线" w:eastAsia="等线" w:hAnsi="等线" w:hint="eastAsia"/>
              </w:rPr>
              <w:t>分，扣完为止</w:t>
            </w:r>
          </w:p>
        </w:tc>
        <w:tc>
          <w:tcPr>
            <w:tcW w:w="934" w:type="dxa"/>
            <w:vAlign w:val="center"/>
          </w:tcPr>
          <w:p w14:paraId="11D634B8" w14:textId="77777777" w:rsidR="00AB26C2" w:rsidRDefault="00AB26C2" w:rsidP="00ED4CA6">
            <w:pPr>
              <w:jc w:val="center"/>
              <w:rPr>
                <w:rFonts w:ascii="等线" w:eastAsia="等线" w:hAnsi="等线"/>
              </w:rPr>
            </w:pPr>
            <w:r>
              <w:rPr>
                <w:rFonts w:ascii="等线" w:eastAsia="等线" w:hAnsi="等线"/>
              </w:rPr>
              <w:t>2</w:t>
            </w:r>
          </w:p>
        </w:tc>
      </w:tr>
      <w:tr w:rsidR="00AB26C2" w14:paraId="37D13C5A" w14:textId="77777777" w:rsidTr="00ED4CA6">
        <w:trPr>
          <w:trHeight w:val="368"/>
          <w:jc w:val="center"/>
        </w:trPr>
        <w:tc>
          <w:tcPr>
            <w:tcW w:w="561" w:type="dxa"/>
            <w:vAlign w:val="center"/>
          </w:tcPr>
          <w:p w14:paraId="63AEA919" w14:textId="77777777" w:rsidR="00AB26C2" w:rsidRDefault="00AB26C2" w:rsidP="00ED4CA6">
            <w:pPr>
              <w:jc w:val="center"/>
              <w:rPr>
                <w:rFonts w:ascii="等线" w:eastAsia="等线" w:hAnsi="等线"/>
              </w:rPr>
            </w:pPr>
            <w:r>
              <w:rPr>
                <w:rFonts w:ascii="等线" w:eastAsia="等线" w:hAnsi="等线" w:hint="eastAsia"/>
              </w:rPr>
              <w:t>9</w:t>
            </w:r>
          </w:p>
        </w:tc>
        <w:tc>
          <w:tcPr>
            <w:tcW w:w="1007" w:type="dxa"/>
            <w:vMerge/>
            <w:vAlign w:val="center"/>
          </w:tcPr>
          <w:p w14:paraId="3E9A1719" w14:textId="77777777" w:rsidR="00AB26C2" w:rsidRDefault="00AB26C2" w:rsidP="00ED4CA6">
            <w:pPr>
              <w:jc w:val="center"/>
              <w:rPr>
                <w:rFonts w:ascii="等线" w:eastAsia="等线" w:hAnsi="等线"/>
              </w:rPr>
            </w:pPr>
          </w:p>
        </w:tc>
        <w:tc>
          <w:tcPr>
            <w:tcW w:w="1228" w:type="dxa"/>
            <w:vMerge/>
            <w:vAlign w:val="center"/>
          </w:tcPr>
          <w:p w14:paraId="3874ECF4" w14:textId="77777777" w:rsidR="00AB26C2" w:rsidRDefault="00AB26C2" w:rsidP="00ED4CA6">
            <w:pPr>
              <w:jc w:val="center"/>
              <w:rPr>
                <w:rFonts w:ascii="等线" w:eastAsia="等线" w:hAnsi="等线"/>
              </w:rPr>
            </w:pPr>
          </w:p>
        </w:tc>
        <w:tc>
          <w:tcPr>
            <w:tcW w:w="4430" w:type="dxa"/>
          </w:tcPr>
          <w:p w14:paraId="78B3226E" w14:textId="77777777" w:rsidR="00AB26C2" w:rsidRDefault="00AB26C2" w:rsidP="00ED4CA6">
            <w:pPr>
              <w:rPr>
                <w:rFonts w:ascii="等线" w:eastAsia="等线" w:hAnsi="等线"/>
              </w:rPr>
            </w:pPr>
            <w:r>
              <w:rPr>
                <w:rFonts w:ascii="等线" w:eastAsia="等线" w:hAnsi="等线" w:hint="eastAsia"/>
              </w:rPr>
              <w:t>左视图，每错一处，扣</w:t>
            </w:r>
            <w:r>
              <w:rPr>
                <w:rFonts w:ascii="等线" w:eastAsia="等线" w:hAnsi="等线"/>
              </w:rPr>
              <w:t>0.5</w:t>
            </w:r>
            <w:r>
              <w:rPr>
                <w:rFonts w:ascii="等线" w:eastAsia="等线" w:hAnsi="等线" w:hint="eastAsia"/>
              </w:rPr>
              <w:t>分，扣完为止</w:t>
            </w:r>
          </w:p>
        </w:tc>
        <w:tc>
          <w:tcPr>
            <w:tcW w:w="934" w:type="dxa"/>
            <w:vAlign w:val="center"/>
          </w:tcPr>
          <w:p w14:paraId="0B3CD558" w14:textId="77777777" w:rsidR="00AB26C2" w:rsidRDefault="00AB26C2" w:rsidP="00ED4CA6">
            <w:pPr>
              <w:jc w:val="center"/>
              <w:rPr>
                <w:rFonts w:ascii="等线" w:eastAsia="等线" w:hAnsi="等线"/>
              </w:rPr>
            </w:pPr>
            <w:r>
              <w:rPr>
                <w:rFonts w:ascii="等线" w:eastAsia="等线" w:hAnsi="等线"/>
              </w:rPr>
              <w:t>2</w:t>
            </w:r>
          </w:p>
        </w:tc>
      </w:tr>
      <w:tr w:rsidR="00AB26C2" w14:paraId="12EB00CB" w14:textId="77777777" w:rsidTr="00ED4CA6">
        <w:trPr>
          <w:trHeight w:val="368"/>
          <w:jc w:val="center"/>
        </w:trPr>
        <w:tc>
          <w:tcPr>
            <w:tcW w:w="561" w:type="dxa"/>
            <w:vAlign w:val="center"/>
          </w:tcPr>
          <w:p w14:paraId="7105290D" w14:textId="77777777" w:rsidR="00AB26C2" w:rsidRDefault="00AB26C2" w:rsidP="00ED4CA6">
            <w:pPr>
              <w:jc w:val="center"/>
              <w:rPr>
                <w:rFonts w:ascii="等线" w:eastAsia="等线" w:hAnsi="等线"/>
              </w:rPr>
            </w:pPr>
            <w:r>
              <w:rPr>
                <w:rFonts w:ascii="等线" w:eastAsia="等线" w:hAnsi="等线" w:hint="eastAsia"/>
              </w:rPr>
              <w:t>10</w:t>
            </w:r>
          </w:p>
        </w:tc>
        <w:tc>
          <w:tcPr>
            <w:tcW w:w="1007" w:type="dxa"/>
            <w:vMerge/>
            <w:vAlign w:val="center"/>
          </w:tcPr>
          <w:p w14:paraId="6E04C830" w14:textId="77777777" w:rsidR="00AB26C2" w:rsidRDefault="00AB26C2" w:rsidP="00ED4CA6">
            <w:pPr>
              <w:jc w:val="center"/>
              <w:rPr>
                <w:rFonts w:ascii="等线" w:eastAsia="等线" w:hAnsi="等线"/>
              </w:rPr>
            </w:pPr>
          </w:p>
        </w:tc>
        <w:tc>
          <w:tcPr>
            <w:tcW w:w="1228" w:type="dxa"/>
            <w:vMerge/>
            <w:vAlign w:val="center"/>
          </w:tcPr>
          <w:p w14:paraId="4880CC01" w14:textId="77777777" w:rsidR="00AB26C2" w:rsidRDefault="00AB26C2" w:rsidP="00ED4CA6">
            <w:pPr>
              <w:jc w:val="center"/>
              <w:rPr>
                <w:rFonts w:ascii="等线" w:eastAsia="等线" w:hAnsi="等线"/>
              </w:rPr>
            </w:pPr>
          </w:p>
        </w:tc>
        <w:tc>
          <w:tcPr>
            <w:tcW w:w="4430" w:type="dxa"/>
          </w:tcPr>
          <w:p w14:paraId="101F11DE" w14:textId="77777777" w:rsidR="00AB26C2" w:rsidRDefault="00AB26C2" w:rsidP="00ED4CA6">
            <w:pPr>
              <w:rPr>
                <w:rFonts w:ascii="等线" w:eastAsia="等线" w:hAnsi="等线"/>
              </w:rPr>
            </w:pPr>
            <w:r>
              <w:rPr>
                <w:rFonts w:ascii="等线" w:eastAsia="等线" w:hAnsi="等线" w:hint="eastAsia"/>
              </w:rPr>
              <w:t>三视图视图位置关系，不正确全扣</w:t>
            </w:r>
          </w:p>
        </w:tc>
        <w:tc>
          <w:tcPr>
            <w:tcW w:w="934" w:type="dxa"/>
            <w:vAlign w:val="center"/>
          </w:tcPr>
          <w:p w14:paraId="12FD1A6A" w14:textId="77777777" w:rsidR="00AB26C2" w:rsidRDefault="00AB26C2" w:rsidP="00ED4CA6">
            <w:pPr>
              <w:jc w:val="center"/>
              <w:rPr>
                <w:rFonts w:ascii="等线" w:eastAsia="等线" w:hAnsi="等线"/>
              </w:rPr>
            </w:pPr>
            <w:r>
              <w:rPr>
                <w:rFonts w:ascii="等线" w:eastAsia="等线" w:hAnsi="等线" w:hint="eastAsia"/>
              </w:rPr>
              <w:t>1</w:t>
            </w:r>
          </w:p>
        </w:tc>
      </w:tr>
      <w:tr w:rsidR="00AB26C2" w14:paraId="496A60E6" w14:textId="77777777" w:rsidTr="00ED4CA6">
        <w:trPr>
          <w:trHeight w:val="368"/>
          <w:jc w:val="center"/>
        </w:trPr>
        <w:tc>
          <w:tcPr>
            <w:tcW w:w="561" w:type="dxa"/>
            <w:vAlign w:val="center"/>
          </w:tcPr>
          <w:p w14:paraId="5C8A2CA2" w14:textId="77777777" w:rsidR="00AB26C2" w:rsidRDefault="00AB26C2" w:rsidP="00ED4CA6">
            <w:pPr>
              <w:jc w:val="center"/>
              <w:rPr>
                <w:rFonts w:ascii="等线" w:eastAsia="等线" w:hAnsi="等线"/>
              </w:rPr>
            </w:pPr>
            <w:r>
              <w:rPr>
                <w:rFonts w:ascii="等线" w:eastAsia="等线" w:hAnsi="等线" w:hint="eastAsia"/>
              </w:rPr>
              <w:t>11</w:t>
            </w:r>
          </w:p>
        </w:tc>
        <w:tc>
          <w:tcPr>
            <w:tcW w:w="1007" w:type="dxa"/>
            <w:vMerge/>
            <w:vAlign w:val="center"/>
          </w:tcPr>
          <w:p w14:paraId="3BDF283B" w14:textId="77777777" w:rsidR="00AB26C2" w:rsidRDefault="00AB26C2" w:rsidP="00ED4CA6">
            <w:pPr>
              <w:jc w:val="center"/>
              <w:rPr>
                <w:rFonts w:ascii="等线" w:eastAsia="等线" w:hAnsi="等线"/>
              </w:rPr>
            </w:pPr>
          </w:p>
        </w:tc>
        <w:tc>
          <w:tcPr>
            <w:tcW w:w="1228" w:type="dxa"/>
            <w:vMerge/>
            <w:vAlign w:val="center"/>
          </w:tcPr>
          <w:p w14:paraId="7B17300E" w14:textId="77777777" w:rsidR="00AB26C2" w:rsidRDefault="00AB26C2" w:rsidP="00ED4CA6">
            <w:pPr>
              <w:jc w:val="center"/>
              <w:rPr>
                <w:rFonts w:ascii="等线" w:eastAsia="等线" w:hAnsi="等线"/>
              </w:rPr>
            </w:pPr>
          </w:p>
        </w:tc>
        <w:tc>
          <w:tcPr>
            <w:tcW w:w="4430" w:type="dxa"/>
          </w:tcPr>
          <w:p w14:paraId="439B7402" w14:textId="77777777" w:rsidR="00AB26C2" w:rsidRDefault="00AB26C2" w:rsidP="00ED4CA6">
            <w:pPr>
              <w:rPr>
                <w:rFonts w:ascii="等线" w:eastAsia="等线" w:hAnsi="等线"/>
              </w:rPr>
            </w:pPr>
            <w:r>
              <w:rPr>
                <w:rFonts w:ascii="等线" w:eastAsia="等线" w:hAnsi="等线" w:hint="eastAsia"/>
              </w:rPr>
              <w:t>轴测图，每错一处，扣1分，扣完为止</w:t>
            </w:r>
          </w:p>
        </w:tc>
        <w:tc>
          <w:tcPr>
            <w:tcW w:w="934" w:type="dxa"/>
            <w:vAlign w:val="center"/>
          </w:tcPr>
          <w:p w14:paraId="3DBE525C" w14:textId="77777777" w:rsidR="00AB26C2" w:rsidRDefault="00AB26C2" w:rsidP="00ED4CA6">
            <w:pPr>
              <w:jc w:val="center"/>
              <w:rPr>
                <w:rFonts w:ascii="等线" w:eastAsia="等线" w:hAnsi="等线"/>
              </w:rPr>
            </w:pPr>
            <w:r>
              <w:rPr>
                <w:rFonts w:ascii="等线" w:eastAsia="等线" w:hAnsi="等线" w:hint="eastAsia"/>
              </w:rPr>
              <w:t>5</w:t>
            </w:r>
          </w:p>
        </w:tc>
      </w:tr>
      <w:tr w:rsidR="00AB26C2" w14:paraId="23730A0C" w14:textId="77777777" w:rsidTr="00ED4CA6">
        <w:trPr>
          <w:trHeight w:val="368"/>
          <w:jc w:val="center"/>
        </w:trPr>
        <w:tc>
          <w:tcPr>
            <w:tcW w:w="561" w:type="dxa"/>
            <w:vAlign w:val="center"/>
          </w:tcPr>
          <w:p w14:paraId="11142A5B" w14:textId="77777777" w:rsidR="00AB26C2" w:rsidRDefault="00AB26C2" w:rsidP="00ED4CA6">
            <w:pPr>
              <w:jc w:val="center"/>
              <w:rPr>
                <w:rFonts w:ascii="等线" w:eastAsia="等线" w:hAnsi="等线"/>
              </w:rPr>
            </w:pPr>
            <w:r>
              <w:rPr>
                <w:rFonts w:ascii="等线" w:eastAsia="等线" w:hAnsi="等线" w:hint="eastAsia"/>
              </w:rPr>
              <w:t>12</w:t>
            </w:r>
          </w:p>
        </w:tc>
        <w:tc>
          <w:tcPr>
            <w:tcW w:w="1007" w:type="dxa"/>
            <w:vMerge/>
            <w:vAlign w:val="center"/>
          </w:tcPr>
          <w:p w14:paraId="4DA98D85" w14:textId="77777777" w:rsidR="00AB26C2" w:rsidRDefault="00AB26C2" w:rsidP="00ED4CA6">
            <w:pPr>
              <w:jc w:val="center"/>
              <w:rPr>
                <w:rFonts w:ascii="等线" w:eastAsia="等线" w:hAnsi="等线"/>
              </w:rPr>
            </w:pPr>
          </w:p>
        </w:tc>
        <w:tc>
          <w:tcPr>
            <w:tcW w:w="1228" w:type="dxa"/>
            <w:vAlign w:val="center"/>
          </w:tcPr>
          <w:p w14:paraId="7CA70473" w14:textId="77777777" w:rsidR="00AB26C2" w:rsidRDefault="00AB26C2" w:rsidP="00ED4CA6">
            <w:pPr>
              <w:jc w:val="center"/>
              <w:rPr>
                <w:rFonts w:ascii="等线" w:eastAsia="等线" w:hAnsi="等线"/>
              </w:rPr>
            </w:pPr>
            <w:r>
              <w:rPr>
                <w:rFonts w:ascii="等线" w:eastAsia="等线" w:hAnsi="等线" w:hint="eastAsia"/>
              </w:rPr>
              <w:t>标注</w:t>
            </w:r>
          </w:p>
        </w:tc>
        <w:tc>
          <w:tcPr>
            <w:tcW w:w="4430" w:type="dxa"/>
          </w:tcPr>
          <w:p w14:paraId="2E62A784" w14:textId="77777777" w:rsidR="00AB26C2" w:rsidRDefault="00AB26C2" w:rsidP="00ED4CA6">
            <w:pPr>
              <w:rPr>
                <w:rFonts w:ascii="等线" w:eastAsia="等线" w:hAnsi="等线"/>
              </w:rPr>
            </w:pPr>
            <w:r>
              <w:rPr>
                <w:rFonts w:ascii="等线" w:eastAsia="等线" w:hAnsi="等线" w:hint="eastAsia"/>
              </w:rPr>
              <w:t>每少（或错）一处扣0</w:t>
            </w:r>
            <w:r>
              <w:rPr>
                <w:rFonts w:ascii="等线" w:eastAsia="等线" w:hAnsi="等线"/>
              </w:rPr>
              <w:t>.5</w:t>
            </w:r>
            <w:r>
              <w:rPr>
                <w:rFonts w:ascii="等线" w:eastAsia="等线" w:hAnsi="等线" w:hint="eastAsia"/>
              </w:rPr>
              <w:t>分，扣完为止</w:t>
            </w:r>
          </w:p>
        </w:tc>
        <w:tc>
          <w:tcPr>
            <w:tcW w:w="934" w:type="dxa"/>
            <w:vAlign w:val="center"/>
          </w:tcPr>
          <w:p w14:paraId="19C1309F" w14:textId="77777777" w:rsidR="00AB26C2" w:rsidRDefault="00AB26C2" w:rsidP="00ED4CA6">
            <w:pPr>
              <w:jc w:val="center"/>
              <w:rPr>
                <w:rFonts w:ascii="等线" w:eastAsia="等线" w:hAnsi="等线"/>
              </w:rPr>
            </w:pPr>
            <w:r>
              <w:rPr>
                <w:rFonts w:ascii="等线" w:eastAsia="等线" w:hAnsi="等线" w:hint="eastAsia"/>
              </w:rPr>
              <w:t>5.5</w:t>
            </w:r>
          </w:p>
        </w:tc>
      </w:tr>
      <w:tr w:rsidR="00AB26C2" w14:paraId="46F823F9" w14:textId="77777777" w:rsidTr="00ED4CA6">
        <w:trPr>
          <w:trHeight w:val="368"/>
          <w:jc w:val="center"/>
        </w:trPr>
        <w:tc>
          <w:tcPr>
            <w:tcW w:w="561" w:type="dxa"/>
            <w:vAlign w:val="center"/>
          </w:tcPr>
          <w:p w14:paraId="0F553060" w14:textId="77777777" w:rsidR="00AB26C2" w:rsidRDefault="00AB26C2" w:rsidP="00ED4CA6">
            <w:pPr>
              <w:jc w:val="center"/>
              <w:rPr>
                <w:rFonts w:ascii="等线" w:eastAsia="等线" w:hAnsi="等线"/>
              </w:rPr>
            </w:pPr>
            <w:r>
              <w:rPr>
                <w:rFonts w:ascii="等线" w:eastAsia="等线" w:hAnsi="等线" w:hint="eastAsia"/>
              </w:rPr>
              <w:t>13</w:t>
            </w:r>
          </w:p>
        </w:tc>
        <w:tc>
          <w:tcPr>
            <w:tcW w:w="1007" w:type="dxa"/>
            <w:vMerge/>
            <w:vAlign w:val="center"/>
          </w:tcPr>
          <w:p w14:paraId="522D8753" w14:textId="77777777" w:rsidR="00AB26C2" w:rsidRDefault="00AB26C2" w:rsidP="00ED4CA6">
            <w:pPr>
              <w:jc w:val="center"/>
              <w:rPr>
                <w:rFonts w:ascii="等线" w:eastAsia="等线" w:hAnsi="等线"/>
              </w:rPr>
            </w:pPr>
          </w:p>
        </w:tc>
        <w:tc>
          <w:tcPr>
            <w:tcW w:w="1228" w:type="dxa"/>
            <w:vMerge w:val="restart"/>
            <w:vAlign w:val="center"/>
          </w:tcPr>
          <w:p w14:paraId="37AD5AB0" w14:textId="77777777" w:rsidR="00AB26C2" w:rsidRDefault="00AB26C2" w:rsidP="00ED4CA6">
            <w:pPr>
              <w:jc w:val="center"/>
              <w:rPr>
                <w:rFonts w:ascii="等线" w:eastAsia="等线" w:hAnsi="等线"/>
              </w:rPr>
            </w:pPr>
            <w:r>
              <w:rPr>
                <w:rFonts w:ascii="等线" w:eastAsia="等线" w:hAnsi="等线" w:hint="eastAsia"/>
              </w:rPr>
              <w:t>其他</w:t>
            </w:r>
          </w:p>
        </w:tc>
        <w:tc>
          <w:tcPr>
            <w:tcW w:w="4430" w:type="dxa"/>
          </w:tcPr>
          <w:p w14:paraId="107CDC1F" w14:textId="77777777" w:rsidR="00AB26C2" w:rsidRDefault="00AB26C2" w:rsidP="00ED4CA6">
            <w:pPr>
              <w:rPr>
                <w:rFonts w:ascii="等线" w:eastAsia="等线" w:hAnsi="等线"/>
              </w:rPr>
            </w:pPr>
            <w:r>
              <w:rPr>
                <w:rFonts w:ascii="等线" w:eastAsia="等线" w:hAnsi="等线" w:hint="eastAsia"/>
              </w:rPr>
              <w:t>按要求保存文件（文件名、路径）</w:t>
            </w:r>
          </w:p>
        </w:tc>
        <w:tc>
          <w:tcPr>
            <w:tcW w:w="934" w:type="dxa"/>
            <w:vAlign w:val="center"/>
          </w:tcPr>
          <w:p w14:paraId="21153DFF"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4F28C2B8" w14:textId="77777777" w:rsidTr="00ED4CA6">
        <w:trPr>
          <w:trHeight w:val="368"/>
          <w:jc w:val="center"/>
        </w:trPr>
        <w:tc>
          <w:tcPr>
            <w:tcW w:w="561" w:type="dxa"/>
            <w:vAlign w:val="center"/>
          </w:tcPr>
          <w:p w14:paraId="3888D41C" w14:textId="77777777" w:rsidR="00AB26C2" w:rsidRDefault="00AB26C2" w:rsidP="00ED4CA6">
            <w:pPr>
              <w:jc w:val="center"/>
              <w:rPr>
                <w:rFonts w:ascii="等线" w:eastAsia="等线" w:hAnsi="等线"/>
              </w:rPr>
            </w:pPr>
            <w:r>
              <w:rPr>
                <w:rFonts w:ascii="等线" w:eastAsia="等线" w:hAnsi="等线" w:hint="eastAsia"/>
              </w:rPr>
              <w:t>14</w:t>
            </w:r>
          </w:p>
        </w:tc>
        <w:tc>
          <w:tcPr>
            <w:tcW w:w="1007" w:type="dxa"/>
            <w:vMerge/>
            <w:vAlign w:val="center"/>
          </w:tcPr>
          <w:p w14:paraId="743E090A" w14:textId="77777777" w:rsidR="00AB26C2" w:rsidRDefault="00AB26C2" w:rsidP="00ED4CA6">
            <w:pPr>
              <w:jc w:val="center"/>
              <w:rPr>
                <w:rFonts w:ascii="等线" w:eastAsia="等线" w:hAnsi="等线"/>
              </w:rPr>
            </w:pPr>
          </w:p>
        </w:tc>
        <w:tc>
          <w:tcPr>
            <w:tcW w:w="1228" w:type="dxa"/>
            <w:vMerge/>
            <w:vAlign w:val="center"/>
          </w:tcPr>
          <w:p w14:paraId="0AEDC0CB" w14:textId="77777777" w:rsidR="00AB26C2" w:rsidRDefault="00AB26C2" w:rsidP="00ED4CA6">
            <w:pPr>
              <w:jc w:val="center"/>
              <w:rPr>
                <w:rFonts w:ascii="等线" w:eastAsia="等线" w:hAnsi="等线"/>
              </w:rPr>
            </w:pPr>
          </w:p>
        </w:tc>
        <w:tc>
          <w:tcPr>
            <w:tcW w:w="4430" w:type="dxa"/>
          </w:tcPr>
          <w:p w14:paraId="5E09DE79" w14:textId="77777777" w:rsidR="00AB26C2" w:rsidRDefault="00AB26C2" w:rsidP="00ED4CA6">
            <w:pPr>
              <w:rPr>
                <w:rFonts w:ascii="等线" w:eastAsia="等线" w:hAnsi="等线"/>
              </w:rPr>
            </w:pPr>
            <w:r>
              <w:rPr>
                <w:rFonts w:ascii="等线" w:eastAsia="等线" w:hAnsi="等线" w:hint="eastAsia"/>
              </w:rPr>
              <w:t>图面质量</w:t>
            </w:r>
          </w:p>
        </w:tc>
        <w:tc>
          <w:tcPr>
            <w:tcW w:w="934" w:type="dxa"/>
            <w:vAlign w:val="center"/>
          </w:tcPr>
          <w:p w14:paraId="3BA8A0AC"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74C84571" w14:textId="77777777" w:rsidTr="00ED4CA6">
        <w:trPr>
          <w:trHeight w:val="366"/>
          <w:jc w:val="center"/>
        </w:trPr>
        <w:tc>
          <w:tcPr>
            <w:tcW w:w="561" w:type="dxa"/>
            <w:vAlign w:val="center"/>
          </w:tcPr>
          <w:p w14:paraId="69C2FDAF" w14:textId="77777777" w:rsidR="00AB26C2" w:rsidRDefault="00AB26C2" w:rsidP="00ED4CA6">
            <w:pPr>
              <w:jc w:val="center"/>
              <w:rPr>
                <w:rFonts w:ascii="等线" w:eastAsia="等线" w:hAnsi="等线"/>
              </w:rPr>
            </w:pPr>
            <w:r>
              <w:rPr>
                <w:rFonts w:ascii="等线" w:eastAsia="等线" w:hAnsi="等线" w:hint="eastAsia"/>
              </w:rPr>
              <w:t>15</w:t>
            </w:r>
          </w:p>
        </w:tc>
        <w:tc>
          <w:tcPr>
            <w:tcW w:w="1007" w:type="dxa"/>
            <w:vMerge w:val="restart"/>
            <w:vAlign w:val="center"/>
          </w:tcPr>
          <w:p w14:paraId="788B118A" w14:textId="77777777" w:rsidR="00AB26C2" w:rsidRDefault="00AB26C2" w:rsidP="00ED4CA6">
            <w:pPr>
              <w:jc w:val="center"/>
              <w:rPr>
                <w:rFonts w:ascii="等线" w:eastAsia="等线" w:hAnsi="等线"/>
              </w:rPr>
            </w:pPr>
            <w:r>
              <w:rPr>
                <w:rFonts w:ascii="等线" w:eastAsia="等线" w:hAnsi="等线" w:hint="eastAsia"/>
              </w:rPr>
              <w:t>试题三</w:t>
            </w:r>
          </w:p>
        </w:tc>
        <w:tc>
          <w:tcPr>
            <w:tcW w:w="1228" w:type="dxa"/>
            <w:vMerge w:val="restart"/>
            <w:vAlign w:val="center"/>
          </w:tcPr>
          <w:p w14:paraId="0A2CDBB7" w14:textId="77777777" w:rsidR="00AB26C2" w:rsidRDefault="00AB26C2" w:rsidP="00ED4CA6">
            <w:pPr>
              <w:jc w:val="center"/>
              <w:rPr>
                <w:rFonts w:ascii="等线" w:eastAsia="等线" w:hAnsi="等线"/>
              </w:rPr>
            </w:pPr>
            <w:r>
              <w:rPr>
                <w:rFonts w:ascii="等线" w:eastAsia="等线" w:hAnsi="等线" w:hint="eastAsia"/>
              </w:rPr>
              <w:t>图线</w:t>
            </w:r>
          </w:p>
        </w:tc>
        <w:tc>
          <w:tcPr>
            <w:tcW w:w="4430" w:type="dxa"/>
            <w:vAlign w:val="center"/>
          </w:tcPr>
          <w:p w14:paraId="75F5A344" w14:textId="77777777" w:rsidR="00AB26C2" w:rsidRDefault="00AB26C2" w:rsidP="00ED4CA6">
            <w:pPr>
              <w:rPr>
                <w:rFonts w:ascii="等线" w:eastAsia="等线" w:hAnsi="等线"/>
              </w:rPr>
            </w:pPr>
            <w:r>
              <w:rPr>
                <w:rFonts w:ascii="等线" w:eastAsia="等线" w:hAnsi="等线" w:hint="eastAsia"/>
              </w:rPr>
              <w:t>设置中心线</w:t>
            </w:r>
          </w:p>
        </w:tc>
        <w:tc>
          <w:tcPr>
            <w:tcW w:w="934" w:type="dxa"/>
            <w:vAlign w:val="center"/>
          </w:tcPr>
          <w:p w14:paraId="6B8552D9" w14:textId="77777777" w:rsidR="00AB26C2" w:rsidRDefault="00AB26C2" w:rsidP="00ED4CA6">
            <w:pPr>
              <w:jc w:val="center"/>
              <w:rPr>
                <w:rFonts w:ascii="等线" w:eastAsia="等线" w:hAnsi="等线"/>
              </w:rPr>
            </w:pPr>
            <w:r>
              <w:rPr>
                <w:rFonts w:ascii="等线" w:eastAsia="等线" w:hAnsi="等线"/>
              </w:rPr>
              <w:t>0.5</w:t>
            </w:r>
          </w:p>
        </w:tc>
      </w:tr>
      <w:tr w:rsidR="00AB26C2" w14:paraId="307DCA5C" w14:textId="77777777" w:rsidTr="00ED4CA6">
        <w:trPr>
          <w:trHeight w:val="368"/>
          <w:jc w:val="center"/>
        </w:trPr>
        <w:tc>
          <w:tcPr>
            <w:tcW w:w="561" w:type="dxa"/>
            <w:vAlign w:val="center"/>
          </w:tcPr>
          <w:p w14:paraId="421CEE92" w14:textId="77777777" w:rsidR="00AB26C2" w:rsidRDefault="00AB26C2" w:rsidP="00ED4CA6">
            <w:pPr>
              <w:jc w:val="center"/>
              <w:rPr>
                <w:rFonts w:ascii="等线" w:eastAsia="等线" w:hAnsi="等线"/>
              </w:rPr>
            </w:pPr>
            <w:r>
              <w:rPr>
                <w:rFonts w:ascii="等线" w:eastAsia="等线" w:hAnsi="等线" w:hint="eastAsia"/>
              </w:rPr>
              <w:t>16</w:t>
            </w:r>
          </w:p>
        </w:tc>
        <w:tc>
          <w:tcPr>
            <w:tcW w:w="1007" w:type="dxa"/>
            <w:vMerge/>
            <w:vAlign w:val="center"/>
          </w:tcPr>
          <w:p w14:paraId="6AF92DE1" w14:textId="77777777" w:rsidR="00AB26C2" w:rsidRDefault="00AB26C2" w:rsidP="00ED4CA6">
            <w:pPr>
              <w:jc w:val="center"/>
              <w:rPr>
                <w:rFonts w:ascii="等线" w:eastAsia="等线" w:hAnsi="等线"/>
              </w:rPr>
            </w:pPr>
          </w:p>
        </w:tc>
        <w:tc>
          <w:tcPr>
            <w:tcW w:w="1228" w:type="dxa"/>
            <w:vMerge/>
            <w:vAlign w:val="center"/>
          </w:tcPr>
          <w:p w14:paraId="7461FE95" w14:textId="77777777" w:rsidR="00AB26C2" w:rsidRDefault="00AB26C2" w:rsidP="00ED4CA6">
            <w:pPr>
              <w:jc w:val="center"/>
              <w:rPr>
                <w:rFonts w:ascii="等线" w:eastAsia="等线" w:hAnsi="等线"/>
              </w:rPr>
            </w:pPr>
          </w:p>
        </w:tc>
        <w:tc>
          <w:tcPr>
            <w:tcW w:w="4430" w:type="dxa"/>
            <w:vAlign w:val="center"/>
          </w:tcPr>
          <w:p w14:paraId="6E707F0E" w14:textId="77777777" w:rsidR="00AB26C2" w:rsidRDefault="00AB26C2" w:rsidP="00ED4CA6">
            <w:pPr>
              <w:rPr>
                <w:rFonts w:ascii="等线" w:eastAsia="等线" w:hAnsi="等线"/>
              </w:rPr>
            </w:pPr>
            <w:r>
              <w:rPr>
                <w:rFonts w:ascii="等线" w:eastAsia="等线" w:hAnsi="等线" w:hint="eastAsia"/>
              </w:rPr>
              <w:t>设置粗实线轮廓线</w:t>
            </w:r>
          </w:p>
        </w:tc>
        <w:tc>
          <w:tcPr>
            <w:tcW w:w="934" w:type="dxa"/>
            <w:vAlign w:val="center"/>
          </w:tcPr>
          <w:p w14:paraId="6CC72FB3" w14:textId="77777777" w:rsidR="00AB26C2" w:rsidRDefault="00AB26C2" w:rsidP="00ED4CA6">
            <w:pPr>
              <w:jc w:val="center"/>
              <w:rPr>
                <w:rFonts w:ascii="等线" w:eastAsia="等线" w:hAnsi="等线"/>
              </w:rPr>
            </w:pPr>
            <w:r>
              <w:rPr>
                <w:rFonts w:ascii="等线" w:eastAsia="等线" w:hAnsi="等线"/>
              </w:rPr>
              <w:t>0.5</w:t>
            </w:r>
          </w:p>
        </w:tc>
      </w:tr>
      <w:tr w:rsidR="00AB26C2" w14:paraId="42147D75" w14:textId="77777777" w:rsidTr="00ED4CA6">
        <w:trPr>
          <w:trHeight w:val="368"/>
          <w:jc w:val="center"/>
        </w:trPr>
        <w:tc>
          <w:tcPr>
            <w:tcW w:w="561" w:type="dxa"/>
            <w:vAlign w:val="center"/>
          </w:tcPr>
          <w:p w14:paraId="64C8E74A" w14:textId="77777777" w:rsidR="00AB26C2" w:rsidRDefault="00AB26C2" w:rsidP="00ED4CA6">
            <w:pPr>
              <w:jc w:val="center"/>
              <w:rPr>
                <w:rFonts w:ascii="等线" w:eastAsia="等线" w:hAnsi="等线"/>
              </w:rPr>
            </w:pPr>
            <w:r>
              <w:rPr>
                <w:rFonts w:ascii="等线" w:eastAsia="等线" w:hAnsi="等线" w:hint="eastAsia"/>
              </w:rPr>
              <w:t>17</w:t>
            </w:r>
          </w:p>
        </w:tc>
        <w:tc>
          <w:tcPr>
            <w:tcW w:w="1007" w:type="dxa"/>
            <w:vMerge/>
            <w:vAlign w:val="center"/>
          </w:tcPr>
          <w:p w14:paraId="0A5DE0BF" w14:textId="77777777" w:rsidR="00AB26C2" w:rsidRDefault="00AB26C2" w:rsidP="00ED4CA6">
            <w:pPr>
              <w:jc w:val="center"/>
              <w:rPr>
                <w:rFonts w:ascii="等线" w:eastAsia="等线" w:hAnsi="等线"/>
              </w:rPr>
            </w:pPr>
          </w:p>
        </w:tc>
        <w:tc>
          <w:tcPr>
            <w:tcW w:w="1228" w:type="dxa"/>
            <w:vMerge/>
            <w:vAlign w:val="center"/>
          </w:tcPr>
          <w:p w14:paraId="4E83B137" w14:textId="77777777" w:rsidR="00AB26C2" w:rsidRDefault="00AB26C2" w:rsidP="00ED4CA6">
            <w:pPr>
              <w:jc w:val="center"/>
              <w:rPr>
                <w:rFonts w:ascii="等线" w:eastAsia="等线" w:hAnsi="等线"/>
              </w:rPr>
            </w:pPr>
          </w:p>
        </w:tc>
        <w:tc>
          <w:tcPr>
            <w:tcW w:w="4430" w:type="dxa"/>
            <w:vAlign w:val="center"/>
          </w:tcPr>
          <w:p w14:paraId="2D325CCE" w14:textId="77777777" w:rsidR="00AB26C2" w:rsidRDefault="00AB26C2" w:rsidP="00ED4CA6">
            <w:pPr>
              <w:rPr>
                <w:rFonts w:ascii="等线" w:eastAsia="等线" w:hAnsi="等线"/>
              </w:rPr>
            </w:pPr>
            <w:r>
              <w:rPr>
                <w:rFonts w:ascii="等线" w:eastAsia="等线" w:hAnsi="等线" w:hint="eastAsia"/>
              </w:rPr>
              <w:t>设置细实线尺寸线</w:t>
            </w:r>
          </w:p>
        </w:tc>
        <w:tc>
          <w:tcPr>
            <w:tcW w:w="934" w:type="dxa"/>
            <w:vAlign w:val="center"/>
          </w:tcPr>
          <w:p w14:paraId="001F0BCE" w14:textId="77777777" w:rsidR="00AB26C2" w:rsidRDefault="00AB26C2" w:rsidP="00ED4CA6">
            <w:pPr>
              <w:jc w:val="center"/>
              <w:rPr>
                <w:rFonts w:ascii="等线" w:eastAsia="等线" w:hAnsi="等线"/>
              </w:rPr>
            </w:pPr>
            <w:r>
              <w:rPr>
                <w:rFonts w:ascii="等线" w:eastAsia="等线" w:hAnsi="等线"/>
              </w:rPr>
              <w:t>0.5</w:t>
            </w:r>
          </w:p>
        </w:tc>
      </w:tr>
      <w:tr w:rsidR="00AB26C2" w14:paraId="249CD6FA" w14:textId="77777777" w:rsidTr="00ED4CA6">
        <w:trPr>
          <w:trHeight w:val="368"/>
          <w:jc w:val="center"/>
        </w:trPr>
        <w:tc>
          <w:tcPr>
            <w:tcW w:w="561" w:type="dxa"/>
            <w:vAlign w:val="center"/>
          </w:tcPr>
          <w:p w14:paraId="271DBE02" w14:textId="77777777" w:rsidR="00AB26C2" w:rsidRDefault="00AB26C2" w:rsidP="00ED4CA6">
            <w:pPr>
              <w:jc w:val="center"/>
              <w:rPr>
                <w:rFonts w:ascii="等线" w:eastAsia="等线" w:hAnsi="等线"/>
              </w:rPr>
            </w:pPr>
            <w:r>
              <w:rPr>
                <w:rFonts w:ascii="等线" w:eastAsia="等线" w:hAnsi="等线" w:hint="eastAsia"/>
              </w:rPr>
              <w:t>18</w:t>
            </w:r>
          </w:p>
        </w:tc>
        <w:tc>
          <w:tcPr>
            <w:tcW w:w="1007" w:type="dxa"/>
            <w:vMerge/>
            <w:vAlign w:val="center"/>
          </w:tcPr>
          <w:p w14:paraId="3B0F260C" w14:textId="77777777" w:rsidR="00AB26C2" w:rsidRDefault="00AB26C2" w:rsidP="00ED4CA6">
            <w:pPr>
              <w:jc w:val="center"/>
              <w:rPr>
                <w:rFonts w:ascii="等线" w:eastAsia="等线" w:hAnsi="等线"/>
              </w:rPr>
            </w:pPr>
          </w:p>
        </w:tc>
        <w:tc>
          <w:tcPr>
            <w:tcW w:w="1228" w:type="dxa"/>
            <w:vAlign w:val="center"/>
          </w:tcPr>
          <w:p w14:paraId="4F337399" w14:textId="77777777" w:rsidR="00AB26C2" w:rsidRDefault="00AB26C2" w:rsidP="00ED4CA6">
            <w:pPr>
              <w:jc w:val="center"/>
              <w:rPr>
                <w:rFonts w:ascii="等线" w:eastAsia="等线" w:hAnsi="等线"/>
              </w:rPr>
            </w:pPr>
            <w:r>
              <w:rPr>
                <w:rFonts w:ascii="等线" w:eastAsia="等线" w:hAnsi="等线" w:hint="eastAsia"/>
              </w:rPr>
              <w:t>视图</w:t>
            </w:r>
          </w:p>
        </w:tc>
        <w:tc>
          <w:tcPr>
            <w:tcW w:w="4430" w:type="dxa"/>
            <w:vAlign w:val="center"/>
          </w:tcPr>
          <w:p w14:paraId="03E69B3D" w14:textId="77777777" w:rsidR="00AB26C2" w:rsidRDefault="00AB26C2" w:rsidP="00ED4CA6">
            <w:pPr>
              <w:rPr>
                <w:rFonts w:ascii="等线" w:eastAsia="等线" w:hAnsi="等线"/>
              </w:rPr>
            </w:pPr>
            <w:r>
              <w:rPr>
                <w:rFonts w:ascii="等线" w:eastAsia="等线" w:hAnsi="等线" w:hint="eastAsia"/>
              </w:rPr>
              <w:t>每错一处，扣1分，扣完为止</w:t>
            </w:r>
          </w:p>
        </w:tc>
        <w:tc>
          <w:tcPr>
            <w:tcW w:w="934" w:type="dxa"/>
            <w:vAlign w:val="center"/>
          </w:tcPr>
          <w:p w14:paraId="40DE20CB" w14:textId="77777777" w:rsidR="00AB26C2" w:rsidRDefault="00AB26C2" w:rsidP="00ED4CA6">
            <w:pPr>
              <w:jc w:val="center"/>
              <w:rPr>
                <w:rFonts w:ascii="等线" w:eastAsia="等线" w:hAnsi="等线"/>
              </w:rPr>
            </w:pPr>
            <w:r>
              <w:rPr>
                <w:rFonts w:ascii="等线" w:eastAsia="等线" w:hAnsi="等线" w:hint="eastAsia"/>
              </w:rPr>
              <w:t>10.5</w:t>
            </w:r>
          </w:p>
        </w:tc>
      </w:tr>
      <w:tr w:rsidR="00AB26C2" w14:paraId="69B794DA" w14:textId="77777777" w:rsidTr="00ED4CA6">
        <w:trPr>
          <w:trHeight w:val="368"/>
          <w:jc w:val="center"/>
        </w:trPr>
        <w:tc>
          <w:tcPr>
            <w:tcW w:w="561" w:type="dxa"/>
            <w:vAlign w:val="center"/>
          </w:tcPr>
          <w:p w14:paraId="2FEFF662" w14:textId="77777777" w:rsidR="00AB26C2" w:rsidRDefault="00AB26C2" w:rsidP="00ED4CA6">
            <w:pPr>
              <w:jc w:val="center"/>
              <w:rPr>
                <w:rFonts w:ascii="等线" w:eastAsia="等线" w:hAnsi="等线"/>
              </w:rPr>
            </w:pPr>
            <w:r>
              <w:rPr>
                <w:rFonts w:ascii="等线" w:eastAsia="等线" w:hAnsi="等线" w:hint="eastAsia"/>
              </w:rPr>
              <w:t>19</w:t>
            </w:r>
          </w:p>
        </w:tc>
        <w:tc>
          <w:tcPr>
            <w:tcW w:w="1007" w:type="dxa"/>
            <w:vMerge w:val="restart"/>
            <w:vAlign w:val="center"/>
          </w:tcPr>
          <w:p w14:paraId="23CBE4F8" w14:textId="77777777" w:rsidR="00AB26C2" w:rsidRDefault="00AB26C2" w:rsidP="00ED4CA6">
            <w:pPr>
              <w:jc w:val="center"/>
              <w:rPr>
                <w:rFonts w:ascii="等线" w:eastAsia="等线" w:hAnsi="等线"/>
              </w:rPr>
            </w:pPr>
            <w:r>
              <w:rPr>
                <w:rFonts w:ascii="等线" w:eastAsia="等线" w:hAnsi="等线" w:hint="eastAsia"/>
              </w:rPr>
              <w:t>试题四</w:t>
            </w:r>
          </w:p>
        </w:tc>
        <w:tc>
          <w:tcPr>
            <w:tcW w:w="1228" w:type="dxa"/>
            <w:vMerge w:val="restart"/>
            <w:vAlign w:val="center"/>
          </w:tcPr>
          <w:p w14:paraId="601BCFFD" w14:textId="77777777" w:rsidR="00AB26C2" w:rsidRDefault="00AB26C2" w:rsidP="00ED4CA6">
            <w:pPr>
              <w:jc w:val="center"/>
              <w:rPr>
                <w:rFonts w:ascii="等线" w:eastAsia="等线" w:hAnsi="等线"/>
              </w:rPr>
            </w:pPr>
            <w:r>
              <w:rPr>
                <w:rFonts w:ascii="等线" w:eastAsia="等线" w:hAnsi="等线" w:hint="eastAsia"/>
              </w:rPr>
              <w:t>绘图</w:t>
            </w:r>
          </w:p>
          <w:p w14:paraId="26070B35" w14:textId="77777777" w:rsidR="00AB26C2" w:rsidRDefault="00AB26C2" w:rsidP="00ED4CA6">
            <w:pPr>
              <w:jc w:val="center"/>
              <w:rPr>
                <w:rFonts w:ascii="等线" w:eastAsia="等线" w:hAnsi="等线"/>
              </w:rPr>
            </w:pPr>
            <w:r>
              <w:rPr>
                <w:rFonts w:ascii="等线" w:eastAsia="等线" w:hAnsi="等线" w:hint="eastAsia"/>
              </w:rPr>
              <w:t>环境</w:t>
            </w:r>
          </w:p>
        </w:tc>
        <w:tc>
          <w:tcPr>
            <w:tcW w:w="4430" w:type="dxa"/>
            <w:vAlign w:val="center"/>
          </w:tcPr>
          <w:p w14:paraId="7745B21D" w14:textId="77777777" w:rsidR="00AB26C2" w:rsidRDefault="00AB26C2" w:rsidP="00ED4CA6">
            <w:pPr>
              <w:rPr>
                <w:rFonts w:ascii="等线" w:eastAsia="等线" w:hAnsi="等线"/>
              </w:rPr>
            </w:pPr>
            <w:r>
              <w:rPr>
                <w:rFonts w:ascii="等线" w:eastAsia="等线" w:hAnsi="等线" w:hint="eastAsia"/>
              </w:rPr>
              <w:t>图幅选取得当</w:t>
            </w:r>
          </w:p>
        </w:tc>
        <w:tc>
          <w:tcPr>
            <w:tcW w:w="934" w:type="dxa"/>
            <w:vAlign w:val="center"/>
          </w:tcPr>
          <w:p w14:paraId="47CEF5C6"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7FD55E85" w14:textId="77777777" w:rsidTr="00ED4CA6">
        <w:trPr>
          <w:trHeight w:val="368"/>
          <w:jc w:val="center"/>
        </w:trPr>
        <w:tc>
          <w:tcPr>
            <w:tcW w:w="561" w:type="dxa"/>
            <w:vAlign w:val="center"/>
          </w:tcPr>
          <w:p w14:paraId="42D66CED" w14:textId="77777777" w:rsidR="00AB26C2" w:rsidRDefault="00AB26C2" w:rsidP="00ED4CA6">
            <w:pPr>
              <w:jc w:val="center"/>
              <w:rPr>
                <w:rFonts w:ascii="等线" w:eastAsia="等线" w:hAnsi="等线"/>
              </w:rPr>
            </w:pPr>
            <w:r>
              <w:rPr>
                <w:rFonts w:ascii="等线" w:eastAsia="等线" w:hAnsi="等线" w:hint="eastAsia"/>
              </w:rPr>
              <w:t>20</w:t>
            </w:r>
          </w:p>
        </w:tc>
        <w:tc>
          <w:tcPr>
            <w:tcW w:w="1007" w:type="dxa"/>
            <w:vMerge/>
          </w:tcPr>
          <w:p w14:paraId="371D91FF" w14:textId="77777777" w:rsidR="00AB26C2" w:rsidRDefault="00AB26C2" w:rsidP="00ED4CA6">
            <w:pPr>
              <w:jc w:val="center"/>
              <w:rPr>
                <w:rFonts w:ascii="等线" w:eastAsia="等线" w:hAnsi="等线"/>
              </w:rPr>
            </w:pPr>
          </w:p>
        </w:tc>
        <w:tc>
          <w:tcPr>
            <w:tcW w:w="1228" w:type="dxa"/>
            <w:vMerge/>
          </w:tcPr>
          <w:p w14:paraId="0476AB92" w14:textId="77777777" w:rsidR="00AB26C2" w:rsidRDefault="00AB26C2" w:rsidP="00ED4CA6">
            <w:pPr>
              <w:jc w:val="center"/>
              <w:rPr>
                <w:rFonts w:ascii="等线" w:eastAsia="等线" w:hAnsi="等线"/>
              </w:rPr>
            </w:pPr>
          </w:p>
        </w:tc>
        <w:tc>
          <w:tcPr>
            <w:tcW w:w="4430" w:type="dxa"/>
            <w:vAlign w:val="center"/>
          </w:tcPr>
          <w:p w14:paraId="57A0C1E6" w14:textId="77777777" w:rsidR="00AB26C2" w:rsidRDefault="00AB26C2" w:rsidP="00ED4CA6">
            <w:pPr>
              <w:rPr>
                <w:rFonts w:ascii="等线" w:eastAsia="等线" w:hAnsi="等线"/>
              </w:rPr>
            </w:pPr>
            <w:r>
              <w:rPr>
                <w:rFonts w:ascii="等线" w:eastAsia="等线" w:hAnsi="等线" w:hint="eastAsia"/>
              </w:rPr>
              <w:t>标题栏填写</w:t>
            </w:r>
          </w:p>
        </w:tc>
        <w:tc>
          <w:tcPr>
            <w:tcW w:w="934" w:type="dxa"/>
            <w:vAlign w:val="center"/>
          </w:tcPr>
          <w:p w14:paraId="4D3B87CB" w14:textId="77777777" w:rsidR="00AB26C2" w:rsidRDefault="00AB26C2" w:rsidP="00ED4CA6">
            <w:pPr>
              <w:jc w:val="center"/>
              <w:rPr>
                <w:rFonts w:ascii="等线" w:eastAsia="等线" w:hAnsi="等线"/>
              </w:rPr>
            </w:pPr>
            <w:r>
              <w:rPr>
                <w:rFonts w:ascii="等线" w:eastAsia="等线" w:hAnsi="等线"/>
              </w:rPr>
              <w:t>0.5</w:t>
            </w:r>
          </w:p>
        </w:tc>
      </w:tr>
      <w:tr w:rsidR="00AB26C2" w14:paraId="4C23639F" w14:textId="77777777" w:rsidTr="00ED4CA6">
        <w:trPr>
          <w:trHeight w:val="368"/>
          <w:jc w:val="center"/>
        </w:trPr>
        <w:tc>
          <w:tcPr>
            <w:tcW w:w="561" w:type="dxa"/>
            <w:vAlign w:val="center"/>
          </w:tcPr>
          <w:p w14:paraId="3798041C" w14:textId="77777777" w:rsidR="00AB26C2" w:rsidRDefault="00AB26C2" w:rsidP="00ED4CA6">
            <w:pPr>
              <w:jc w:val="center"/>
              <w:rPr>
                <w:rFonts w:ascii="等线" w:eastAsia="等线" w:hAnsi="等线"/>
              </w:rPr>
            </w:pPr>
            <w:r>
              <w:rPr>
                <w:rFonts w:ascii="等线" w:eastAsia="等线" w:hAnsi="等线" w:hint="eastAsia"/>
              </w:rPr>
              <w:t>21</w:t>
            </w:r>
          </w:p>
        </w:tc>
        <w:tc>
          <w:tcPr>
            <w:tcW w:w="1007" w:type="dxa"/>
            <w:vMerge/>
          </w:tcPr>
          <w:p w14:paraId="5DE2804F" w14:textId="77777777" w:rsidR="00AB26C2" w:rsidRDefault="00AB26C2" w:rsidP="00ED4CA6">
            <w:pPr>
              <w:jc w:val="center"/>
              <w:rPr>
                <w:rFonts w:ascii="等线" w:eastAsia="等线" w:hAnsi="等线"/>
              </w:rPr>
            </w:pPr>
          </w:p>
        </w:tc>
        <w:tc>
          <w:tcPr>
            <w:tcW w:w="1228" w:type="dxa"/>
            <w:vMerge w:val="restart"/>
            <w:vAlign w:val="center"/>
          </w:tcPr>
          <w:p w14:paraId="5561443E" w14:textId="77777777" w:rsidR="00AB26C2" w:rsidRDefault="00AB26C2" w:rsidP="00ED4CA6">
            <w:pPr>
              <w:jc w:val="center"/>
              <w:rPr>
                <w:rFonts w:ascii="等线" w:eastAsia="等线" w:hAnsi="等线"/>
              </w:rPr>
            </w:pPr>
            <w:r>
              <w:rPr>
                <w:rFonts w:ascii="等线" w:eastAsia="等线" w:hAnsi="等线" w:hint="eastAsia"/>
              </w:rPr>
              <w:t>视图</w:t>
            </w:r>
          </w:p>
        </w:tc>
        <w:tc>
          <w:tcPr>
            <w:tcW w:w="4430" w:type="dxa"/>
            <w:vAlign w:val="center"/>
          </w:tcPr>
          <w:p w14:paraId="0F83EDCC" w14:textId="77777777" w:rsidR="00AB26C2" w:rsidRDefault="00AB26C2" w:rsidP="00ED4CA6">
            <w:pPr>
              <w:rPr>
                <w:rFonts w:ascii="等线" w:eastAsia="等线" w:hAnsi="等线"/>
              </w:rPr>
            </w:pPr>
            <w:r>
              <w:rPr>
                <w:rFonts w:ascii="等线" w:eastAsia="等线" w:hAnsi="等线" w:hint="eastAsia"/>
              </w:rPr>
              <w:t>绘图比例正确</w:t>
            </w:r>
          </w:p>
        </w:tc>
        <w:tc>
          <w:tcPr>
            <w:tcW w:w="934" w:type="dxa"/>
            <w:vAlign w:val="center"/>
          </w:tcPr>
          <w:p w14:paraId="53465478" w14:textId="77777777" w:rsidR="00AB26C2" w:rsidRDefault="00AB26C2" w:rsidP="00ED4CA6">
            <w:pPr>
              <w:jc w:val="center"/>
              <w:rPr>
                <w:rFonts w:ascii="等线" w:eastAsia="等线" w:hAnsi="等线"/>
              </w:rPr>
            </w:pPr>
            <w:r>
              <w:rPr>
                <w:rFonts w:ascii="等线" w:eastAsia="等线" w:hAnsi="等线" w:hint="eastAsia"/>
              </w:rPr>
              <w:t>1</w:t>
            </w:r>
          </w:p>
        </w:tc>
      </w:tr>
      <w:tr w:rsidR="00AB26C2" w14:paraId="21A20918" w14:textId="77777777" w:rsidTr="00ED4CA6">
        <w:trPr>
          <w:trHeight w:val="368"/>
          <w:jc w:val="center"/>
        </w:trPr>
        <w:tc>
          <w:tcPr>
            <w:tcW w:w="561" w:type="dxa"/>
            <w:vAlign w:val="center"/>
          </w:tcPr>
          <w:p w14:paraId="04B1B769" w14:textId="77777777" w:rsidR="00AB26C2" w:rsidRDefault="00AB26C2" w:rsidP="00ED4CA6">
            <w:pPr>
              <w:jc w:val="center"/>
              <w:rPr>
                <w:rFonts w:ascii="等线" w:eastAsia="等线" w:hAnsi="等线"/>
              </w:rPr>
            </w:pPr>
            <w:r>
              <w:rPr>
                <w:rFonts w:ascii="等线" w:eastAsia="等线" w:hAnsi="等线" w:hint="eastAsia"/>
              </w:rPr>
              <w:t>22</w:t>
            </w:r>
          </w:p>
        </w:tc>
        <w:tc>
          <w:tcPr>
            <w:tcW w:w="1007" w:type="dxa"/>
            <w:vMerge/>
          </w:tcPr>
          <w:p w14:paraId="30D5F928" w14:textId="77777777" w:rsidR="00AB26C2" w:rsidRDefault="00AB26C2" w:rsidP="00ED4CA6">
            <w:pPr>
              <w:jc w:val="center"/>
              <w:rPr>
                <w:rFonts w:ascii="等线" w:eastAsia="等线" w:hAnsi="等线"/>
              </w:rPr>
            </w:pPr>
          </w:p>
        </w:tc>
        <w:tc>
          <w:tcPr>
            <w:tcW w:w="1228" w:type="dxa"/>
            <w:vMerge/>
          </w:tcPr>
          <w:p w14:paraId="1BC44E59" w14:textId="77777777" w:rsidR="00AB26C2" w:rsidRDefault="00AB26C2" w:rsidP="00ED4CA6">
            <w:pPr>
              <w:jc w:val="center"/>
              <w:rPr>
                <w:rFonts w:ascii="等线" w:eastAsia="等线" w:hAnsi="等线"/>
              </w:rPr>
            </w:pPr>
          </w:p>
        </w:tc>
        <w:tc>
          <w:tcPr>
            <w:tcW w:w="4430" w:type="dxa"/>
            <w:vAlign w:val="center"/>
          </w:tcPr>
          <w:p w14:paraId="54FE6580" w14:textId="77777777" w:rsidR="00AB26C2" w:rsidRDefault="00AB26C2" w:rsidP="00ED4CA6">
            <w:pPr>
              <w:rPr>
                <w:rFonts w:ascii="等线" w:eastAsia="等线" w:hAnsi="等线"/>
              </w:rPr>
            </w:pPr>
            <w:r>
              <w:rPr>
                <w:rFonts w:ascii="等线" w:eastAsia="等线" w:hAnsi="等线" w:hint="eastAsia"/>
              </w:rPr>
              <w:t>视图表达方案合理</w:t>
            </w:r>
          </w:p>
        </w:tc>
        <w:tc>
          <w:tcPr>
            <w:tcW w:w="934" w:type="dxa"/>
            <w:vAlign w:val="center"/>
          </w:tcPr>
          <w:p w14:paraId="3E88D00B" w14:textId="77777777" w:rsidR="00AB26C2" w:rsidRDefault="00AB26C2" w:rsidP="00ED4CA6">
            <w:pPr>
              <w:jc w:val="center"/>
              <w:rPr>
                <w:rFonts w:ascii="等线" w:eastAsia="等线" w:hAnsi="等线"/>
              </w:rPr>
            </w:pPr>
            <w:r>
              <w:rPr>
                <w:rFonts w:ascii="等线" w:eastAsia="等线" w:hAnsi="等线"/>
              </w:rPr>
              <w:t>2</w:t>
            </w:r>
          </w:p>
        </w:tc>
      </w:tr>
      <w:tr w:rsidR="00AB26C2" w14:paraId="1E66E63F" w14:textId="77777777" w:rsidTr="00ED4CA6">
        <w:trPr>
          <w:trHeight w:val="368"/>
          <w:jc w:val="center"/>
        </w:trPr>
        <w:tc>
          <w:tcPr>
            <w:tcW w:w="561" w:type="dxa"/>
            <w:vAlign w:val="center"/>
          </w:tcPr>
          <w:p w14:paraId="6043A20D" w14:textId="77777777" w:rsidR="00AB26C2" w:rsidRDefault="00AB26C2" w:rsidP="00ED4CA6">
            <w:pPr>
              <w:jc w:val="center"/>
              <w:rPr>
                <w:rFonts w:ascii="等线" w:eastAsia="等线" w:hAnsi="等线"/>
              </w:rPr>
            </w:pPr>
            <w:r>
              <w:rPr>
                <w:rFonts w:ascii="等线" w:eastAsia="等线" w:hAnsi="等线" w:hint="eastAsia"/>
              </w:rPr>
              <w:t>23</w:t>
            </w:r>
          </w:p>
        </w:tc>
        <w:tc>
          <w:tcPr>
            <w:tcW w:w="1007" w:type="dxa"/>
            <w:vMerge/>
          </w:tcPr>
          <w:p w14:paraId="1DACBFBD" w14:textId="77777777" w:rsidR="00AB26C2" w:rsidRDefault="00AB26C2" w:rsidP="00ED4CA6">
            <w:pPr>
              <w:jc w:val="center"/>
              <w:rPr>
                <w:rFonts w:ascii="等线" w:eastAsia="等线" w:hAnsi="等线"/>
              </w:rPr>
            </w:pPr>
          </w:p>
        </w:tc>
        <w:tc>
          <w:tcPr>
            <w:tcW w:w="1228" w:type="dxa"/>
            <w:vMerge/>
          </w:tcPr>
          <w:p w14:paraId="07448889" w14:textId="77777777" w:rsidR="00AB26C2" w:rsidRDefault="00AB26C2" w:rsidP="00ED4CA6">
            <w:pPr>
              <w:jc w:val="center"/>
              <w:rPr>
                <w:rFonts w:ascii="等线" w:eastAsia="等线" w:hAnsi="等线"/>
              </w:rPr>
            </w:pPr>
          </w:p>
        </w:tc>
        <w:tc>
          <w:tcPr>
            <w:tcW w:w="4430" w:type="dxa"/>
            <w:vAlign w:val="center"/>
          </w:tcPr>
          <w:p w14:paraId="6B369F32" w14:textId="77777777" w:rsidR="00AB26C2" w:rsidRDefault="00AB26C2" w:rsidP="00ED4CA6">
            <w:pPr>
              <w:rPr>
                <w:rFonts w:ascii="等线" w:eastAsia="等线" w:hAnsi="等线"/>
              </w:rPr>
            </w:pPr>
            <w:r>
              <w:rPr>
                <w:rFonts w:ascii="等线" w:eastAsia="等线" w:hAnsi="等线" w:hint="eastAsia"/>
              </w:rPr>
              <w:t>图形正确、完整，有特征未表达或错误，每项扣</w:t>
            </w:r>
            <w:r>
              <w:rPr>
                <w:rFonts w:ascii="等线" w:eastAsia="等线" w:hAnsi="等线"/>
              </w:rPr>
              <w:t>1</w:t>
            </w:r>
            <w:r>
              <w:rPr>
                <w:rFonts w:ascii="等线" w:eastAsia="等线" w:hAnsi="等线" w:hint="eastAsia"/>
              </w:rPr>
              <w:t>分</w:t>
            </w:r>
          </w:p>
        </w:tc>
        <w:tc>
          <w:tcPr>
            <w:tcW w:w="934" w:type="dxa"/>
            <w:vAlign w:val="center"/>
          </w:tcPr>
          <w:p w14:paraId="2986408B" w14:textId="77777777" w:rsidR="00AB26C2" w:rsidRDefault="00AB26C2" w:rsidP="00ED4CA6">
            <w:pPr>
              <w:jc w:val="center"/>
              <w:rPr>
                <w:rFonts w:ascii="等线" w:eastAsia="等线" w:hAnsi="等线"/>
              </w:rPr>
            </w:pPr>
            <w:r>
              <w:rPr>
                <w:rFonts w:ascii="等线" w:eastAsia="等线" w:hAnsi="等线"/>
              </w:rPr>
              <w:t>5</w:t>
            </w:r>
          </w:p>
        </w:tc>
      </w:tr>
      <w:tr w:rsidR="00AB26C2" w14:paraId="36BF6E2B" w14:textId="77777777" w:rsidTr="00ED4CA6">
        <w:trPr>
          <w:trHeight w:val="368"/>
          <w:jc w:val="center"/>
        </w:trPr>
        <w:tc>
          <w:tcPr>
            <w:tcW w:w="561" w:type="dxa"/>
            <w:vAlign w:val="center"/>
          </w:tcPr>
          <w:p w14:paraId="6C9BB8E1" w14:textId="77777777" w:rsidR="00AB26C2" w:rsidRDefault="00AB26C2" w:rsidP="00ED4CA6">
            <w:pPr>
              <w:jc w:val="center"/>
              <w:rPr>
                <w:rFonts w:ascii="等线" w:eastAsia="等线" w:hAnsi="等线"/>
              </w:rPr>
            </w:pPr>
            <w:r>
              <w:rPr>
                <w:rFonts w:ascii="等线" w:eastAsia="等线" w:hAnsi="等线" w:hint="eastAsia"/>
              </w:rPr>
              <w:t>24</w:t>
            </w:r>
          </w:p>
        </w:tc>
        <w:tc>
          <w:tcPr>
            <w:tcW w:w="1007" w:type="dxa"/>
            <w:vMerge/>
          </w:tcPr>
          <w:p w14:paraId="2D108035" w14:textId="77777777" w:rsidR="00AB26C2" w:rsidRDefault="00AB26C2" w:rsidP="00ED4CA6">
            <w:pPr>
              <w:jc w:val="center"/>
              <w:rPr>
                <w:rFonts w:ascii="等线" w:eastAsia="等线" w:hAnsi="等线"/>
              </w:rPr>
            </w:pPr>
          </w:p>
        </w:tc>
        <w:tc>
          <w:tcPr>
            <w:tcW w:w="1228" w:type="dxa"/>
            <w:vMerge w:val="restart"/>
            <w:vAlign w:val="center"/>
          </w:tcPr>
          <w:p w14:paraId="6D133D74" w14:textId="77777777" w:rsidR="00AB26C2" w:rsidRDefault="00AB26C2" w:rsidP="00ED4CA6">
            <w:pPr>
              <w:jc w:val="center"/>
              <w:rPr>
                <w:rFonts w:ascii="等线" w:eastAsia="等线" w:hAnsi="等线"/>
              </w:rPr>
            </w:pPr>
            <w:r>
              <w:rPr>
                <w:rFonts w:ascii="等线" w:eastAsia="等线" w:hAnsi="等线" w:hint="eastAsia"/>
              </w:rPr>
              <w:t>技术要求</w:t>
            </w:r>
            <w:r>
              <w:rPr>
                <w:rFonts w:ascii="等线" w:eastAsia="等线" w:hAnsi="等线" w:hint="eastAsia"/>
              </w:rPr>
              <w:lastRenderedPageBreak/>
              <w:t>标注</w:t>
            </w:r>
          </w:p>
        </w:tc>
        <w:tc>
          <w:tcPr>
            <w:tcW w:w="4430" w:type="dxa"/>
            <w:vAlign w:val="center"/>
          </w:tcPr>
          <w:p w14:paraId="162980EE" w14:textId="77777777" w:rsidR="00AB26C2" w:rsidRDefault="00AB26C2" w:rsidP="00ED4CA6">
            <w:pPr>
              <w:rPr>
                <w:rFonts w:ascii="等线" w:eastAsia="等线" w:hAnsi="等线"/>
              </w:rPr>
            </w:pPr>
            <w:r>
              <w:rPr>
                <w:rFonts w:ascii="等线" w:eastAsia="等线" w:hAnsi="等线" w:hint="eastAsia"/>
              </w:rPr>
              <w:lastRenderedPageBreak/>
              <w:t>基本尺寸，要求与装配图匹配，有错每项扣</w:t>
            </w:r>
            <w:r>
              <w:rPr>
                <w:rFonts w:ascii="等线" w:eastAsia="等线" w:hAnsi="等线"/>
              </w:rPr>
              <w:t>2</w:t>
            </w:r>
            <w:r>
              <w:rPr>
                <w:rFonts w:ascii="等线" w:eastAsia="等线" w:hAnsi="等线" w:hint="eastAsia"/>
              </w:rPr>
              <w:lastRenderedPageBreak/>
              <w:t>分，有特征尺寸漏标每项2分。</w:t>
            </w:r>
          </w:p>
        </w:tc>
        <w:tc>
          <w:tcPr>
            <w:tcW w:w="934" w:type="dxa"/>
            <w:vAlign w:val="center"/>
          </w:tcPr>
          <w:p w14:paraId="5143F29E" w14:textId="77777777" w:rsidR="00AB26C2" w:rsidRDefault="00AB26C2" w:rsidP="00ED4CA6">
            <w:pPr>
              <w:jc w:val="center"/>
              <w:rPr>
                <w:rFonts w:ascii="等线" w:eastAsia="等线" w:hAnsi="等线"/>
              </w:rPr>
            </w:pPr>
            <w:r>
              <w:rPr>
                <w:rFonts w:ascii="等线" w:eastAsia="等线" w:hAnsi="等线"/>
              </w:rPr>
              <w:lastRenderedPageBreak/>
              <w:t>4</w:t>
            </w:r>
          </w:p>
        </w:tc>
      </w:tr>
      <w:tr w:rsidR="00AB26C2" w14:paraId="4AE4E0DF" w14:textId="77777777" w:rsidTr="00ED4CA6">
        <w:trPr>
          <w:trHeight w:val="368"/>
          <w:jc w:val="center"/>
        </w:trPr>
        <w:tc>
          <w:tcPr>
            <w:tcW w:w="561" w:type="dxa"/>
            <w:vAlign w:val="center"/>
          </w:tcPr>
          <w:p w14:paraId="68F22822" w14:textId="77777777" w:rsidR="00AB26C2" w:rsidRDefault="00AB26C2" w:rsidP="00ED4CA6">
            <w:pPr>
              <w:jc w:val="center"/>
              <w:rPr>
                <w:rFonts w:ascii="等线" w:eastAsia="等线" w:hAnsi="等线"/>
              </w:rPr>
            </w:pPr>
            <w:r>
              <w:rPr>
                <w:rFonts w:ascii="等线" w:eastAsia="等线" w:hAnsi="等线" w:hint="eastAsia"/>
              </w:rPr>
              <w:t>25</w:t>
            </w:r>
          </w:p>
        </w:tc>
        <w:tc>
          <w:tcPr>
            <w:tcW w:w="1007" w:type="dxa"/>
            <w:vMerge/>
          </w:tcPr>
          <w:p w14:paraId="2CFA8941" w14:textId="77777777" w:rsidR="00AB26C2" w:rsidRDefault="00AB26C2" w:rsidP="00ED4CA6">
            <w:pPr>
              <w:jc w:val="center"/>
              <w:rPr>
                <w:rFonts w:ascii="等线" w:eastAsia="等线" w:hAnsi="等线"/>
              </w:rPr>
            </w:pPr>
          </w:p>
        </w:tc>
        <w:tc>
          <w:tcPr>
            <w:tcW w:w="1228" w:type="dxa"/>
            <w:vMerge/>
          </w:tcPr>
          <w:p w14:paraId="2270417B" w14:textId="77777777" w:rsidR="00AB26C2" w:rsidRDefault="00AB26C2" w:rsidP="00ED4CA6">
            <w:pPr>
              <w:jc w:val="center"/>
              <w:rPr>
                <w:rFonts w:ascii="等线" w:eastAsia="等线" w:hAnsi="等线"/>
              </w:rPr>
            </w:pPr>
          </w:p>
        </w:tc>
        <w:tc>
          <w:tcPr>
            <w:tcW w:w="4430" w:type="dxa"/>
            <w:vAlign w:val="center"/>
          </w:tcPr>
          <w:p w14:paraId="478CCE5F" w14:textId="77777777" w:rsidR="00AB26C2" w:rsidRDefault="00AB26C2" w:rsidP="00ED4CA6">
            <w:pPr>
              <w:rPr>
                <w:rFonts w:ascii="等线" w:eastAsia="等线" w:hAnsi="等线"/>
              </w:rPr>
            </w:pPr>
            <w:r>
              <w:rPr>
                <w:rFonts w:ascii="等线" w:eastAsia="等线" w:hAnsi="等线" w:hint="eastAsia"/>
              </w:rPr>
              <w:t>尺寸公差，要求与装配图匹配，有错每项扣3分</w:t>
            </w:r>
          </w:p>
        </w:tc>
        <w:tc>
          <w:tcPr>
            <w:tcW w:w="934" w:type="dxa"/>
            <w:vAlign w:val="center"/>
          </w:tcPr>
          <w:p w14:paraId="7FD5DF4F" w14:textId="77777777" w:rsidR="00AB26C2" w:rsidRDefault="00AB26C2" w:rsidP="00ED4CA6">
            <w:pPr>
              <w:jc w:val="center"/>
              <w:rPr>
                <w:rFonts w:ascii="等线" w:eastAsia="等线" w:hAnsi="等线"/>
              </w:rPr>
            </w:pPr>
            <w:r>
              <w:rPr>
                <w:rFonts w:ascii="等线" w:eastAsia="等线" w:hAnsi="等线" w:hint="eastAsia"/>
              </w:rPr>
              <w:t>3</w:t>
            </w:r>
          </w:p>
        </w:tc>
      </w:tr>
      <w:tr w:rsidR="00AB26C2" w14:paraId="6CC4CE2B" w14:textId="77777777" w:rsidTr="00ED4CA6">
        <w:trPr>
          <w:trHeight w:val="368"/>
          <w:jc w:val="center"/>
        </w:trPr>
        <w:tc>
          <w:tcPr>
            <w:tcW w:w="561" w:type="dxa"/>
            <w:vAlign w:val="center"/>
          </w:tcPr>
          <w:p w14:paraId="49939890" w14:textId="77777777" w:rsidR="00AB26C2" w:rsidRDefault="00AB26C2" w:rsidP="00ED4CA6">
            <w:pPr>
              <w:jc w:val="center"/>
              <w:rPr>
                <w:rFonts w:ascii="等线" w:eastAsia="等线" w:hAnsi="等线"/>
              </w:rPr>
            </w:pPr>
            <w:r>
              <w:rPr>
                <w:rFonts w:ascii="等线" w:eastAsia="等线" w:hAnsi="等线" w:hint="eastAsia"/>
              </w:rPr>
              <w:t>26</w:t>
            </w:r>
          </w:p>
        </w:tc>
        <w:tc>
          <w:tcPr>
            <w:tcW w:w="1007" w:type="dxa"/>
            <w:vMerge/>
          </w:tcPr>
          <w:p w14:paraId="3E50A614" w14:textId="77777777" w:rsidR="00AB26C2" w:rsidRDefault="00AB26C2" w:rsidP="00ED4CA6">
            <w:pPr>
              <w:jc w:val="center"/>
              <w:rPr>
                <w:rFonts w:ascii="等线" w:eastAsia="等线" w:hAnsi="等线"/>
              </w:rPr>
            </w:pPr>
          </w:p>
        </w:tc>
        <w:tc>
          <w:tcPr>
            <w:tcW w:w="1228" w:type="dxa"/>
            <w:vMerge/>
          </w:tcPr>
          <w:p w14:paraId="370017F8" w14:textId="77777777" w:rsidR="00AB26C2" w:rsidRDefault="00AB26C2" w:rsidP="00ED4CA6">
            <w:pPr>
              <w:jc w:val="center"/>
              <w:rPr>
                <w:rFonts w:ascii="等线" w:eastAsia="等线" w:hAnsi="等线"/>
              </w:rPr>
            </w:pPr>
          </w:p>
        </w:tc>
        <w:tc>
          <w:tcPr>
            <w:tcW w:w="4430" w:type="dxa"/>
            <w:vAlign w:val="center"/>
          </w:tcPr>
          <w:p w14:paraId="19A4629B" w14:textId="77777777" w:rsidR="00AB26C2" w:rsidRDefault="00AB26C2" w:rsidP="00ED4CA6">
            <w:pPr>
              <w:rPr>
                <w:rFonts w:ascii="等线" w:eastAsia="等线" w:hAnsi="等线"/>
              </w:rPr>
            </w:pPr>
            <w:r>
              <w:rPr>
                <w:rFonts w:ascii="等线" w:eastAsia="等线" w:hAnsi="等线" w:hint="eastAsia"/>
              </w:rPr>
              <w:t>几何公差，设计合理并标注无误每项加2分</w:t>
            </w:r>
          </w:p>
        </w:tc>
        <w:tc>
          <w:tcPr>
            <w:tcW w:w="934" w:type="dxa"/>
            <w:vAlign w:val="center"/>
          </w:tcPr>
          <w:p w14:paraId="5267A229" w14:textId="77777777" w:rsidR="00AB26C2" w:rsidRDefault="00AB26C2" w:rsidP="00ED4CA6">
            <w:pPr>
              <w:jc w:val="center"/>
              <w:rPr>
                <w:rFonts w:ascii="等线" w:eastAsia="等线" w:hAnsi="等线"/>
              </w:rPr>
            </w:pPr>
            <w:r>
              <w:rPr>
                <w:rFonts w:ascii="等线" w:eastAsia="等线" w:hAnsi="等线"/>
              </w:rPr>
              <w:t>4</w:t>
            </w:r>
          </w:p>
        </w:tc>
      </w:tr>
      <w:tr w:rsidR="00AB26C2" w14:paraId="6103F458" w14:textId="77777777" w:rsidTr="00ED4CA6">
        <w:trPr>
          <w:trHeight w:val="368"/>
          <w:jc w:val="center"/>
        </w:trPr>
        <w:tc>
          <w:tcPr>
            <w:tcW w:w="561" w:type="dxa"/>
            <w:vAlign w:val="center"/>
          </w:tcPr>
          <w:p w14:paraId="55262834" w14:textId="77777777" w:rsidR="00AB26C2" w:rsidRDefault="00AB26C2" w:rsidP="00ED4CA6">
            <w:pPr>
              <w:jc w:val="center"/>
              <w:rPr>
                <w:rFonts w:ascii="等线" w:eastAsia="等线" w:hAnsi="等线"/>
              </w:rPr>
            </w:pPr>
            <w:r>
              <w:rPr>
                <w:rFonts w:ascii="等线" w:eastAsia="等线" w:hAnsi="等线" w:hint="eastAsia"/>
              </w:rPr>
              <w:t>27</w:t>
            </w:r>
          </w:p>
        </w:tc>
        <w:tc>
          <w:tcPr>
            <w:tcW w:w="1007" w:type="dxa"/>
            <w:vMerge/>
          </w:tcPr>
          <w:p w14:paraId="33E131FA" w14:textId="77777777" w:rsidR="00AB26C2" w:rsidRDefault="00AB26C2" w:rsidP="00ED4CA6">
            <w:pPr>
              <w:jc w:val="center"/>
              <w:rPr>
                <w:rFonts w:ascii="等线" w:eastAsia="等线" w:hAnsi="等线"/>
              </w:rPr>
            </w:pPr>
          </w:p>
        </w:tc>
        <w:tc>
          <w:tcPr>
            <w:tcW w:w="1228" w:type="dxa"/>
            <w:vMerge/>
          </w:tcPr>
          <w:p w14:paraId="61470A8D" w14:textId="77777777" w:rsidR="00AB26C2" w:rsidRDefault="00AB26C2" w:rsidP="00ED4CA6">
            <w:pPr>
              <w:jc w:val="center"/>
              <w:rPr>
                <w:rFonts w:ascii="等线" w:eastAsia="等线" w:hAnsi="等线"/>
              </w:rPr>
            </w:pPr>
          </w:p>
        </w:tc>
        <w:tc>
          <w:tcPr>
            <w:tcW w:w="4430" w:type="dxa"/>
            <w:vAlign w:val="center"/>
          </w:tcPr>
          <w:p w14:paraId="7D6CAF0B" w14:textId="77777777" w:rsidR="00AB26C2" w:rsidRDefault="00AB26C2" w:rsidP="00ED4CA6">
            <w:pPr>
              <w:rPr>
                <w:rFonts w:ascii="等线" w:eastAsia="等线" w:hAnsi="等线"/>
              </w:rPr>
            </w:pPr>
            <w:r>
              <w:rPr>
                <w:rFonts w:ascii="等线" w:eastAsia="等线" w:hAnsi="等线" w:hint="eastAsia"/>
              </w:rPr>
              <w:t>表面粗糙度，设计有误全扣</w:t>
            </w:r>
          </w:p>
        </w:tc>
        <w:tc>
          <w:tcPr>
            <w:tcW w:w="934" w:type="dxa"/>
            <w:vAlign w:val="center"/>
          </w:tcPr>
          <w:p w14:paraId="4D842172" w14:textId="77777777" w:rsidR="00AB26C2" w:rsidRDefault="00AB26C2" w:rsidP="00ED4CA6">
            <w:pPr>
              <w:jc w:val="center"/>
              <w:rPr>
                <w:rFonts w:ascii="等线" w:eastAsia="等线" w:hAnsi="等线"/>
              </w:rPr>
            </w:pPr>
            <w:r>
              <w:rPr>
                <w:rFonts w:ascii="等线" w:eastAsia="等线" w:hAnsi="等线"/>
              </w:rPr>
              <w:t>2</w:t>
            </w:r>
          </w:p>
        </w:tc>
      </w:tr>
      <w:tr w:rsidR="00AB26C2" w14:paraId="3D459550" w14:textId="77777777" w:rsidTr="00ED4CA6">
        <w:trPr>
          <w:trHeight w:val="368"/>
          <w:jc w:val="center"/>
        </w:trPr>
        <w:tc>
          <w:tcPr>
            <w:tcW w:w="561" w:type="dxa"/>
            <w:vAlign w:val="center"/>
          </w:tcPr>
          <w:p w14:paraId="6FC1BD51" w14:textId="77777777" w:rsidR="00AB26C2" w:rsidRDefault="00AB26C2" w:rsidP="00ED4CA6">
            <w:pPr>
              <w:jc w:val="center"/>
              <w:rPr>
                <w:rFonts w:ascii="等线" w:eastAsia="等线" w:hAnsi="等线"/>
              </w:rPr>
            </w:pPr>
            <w:r>
              <w:rPr>
                <w:rFonts w:ascii="等线" w:eastAsia="等线" w:hAnsi="等线" w:hint="eastAsia"/>
              </w:rPr>
              <w:t>28</w:t>
            </w:r>
          </w:p>
        </w:tc>
        <w:tc>
          <w:tcPr>
            <w:tcW w:w="1007" w:type="dxa"/>
            <w:vMerge/>
          </w:tcPr>
          <w:p w14:paraId="7688B519" w14:textId="77777777" w:rsidR="00AB26C2" w:rsidRDefault="00AB26C2" w:rsidP="00ED4CA6">
            <w:pPr>
              <w:jc w:val="center"/>
              <w:rPr>
                <w:rFonts w:ascii="等线" w:eastAsia="等线" w:hAnsi="等线"/>
              </w:rPr>
            </w:pPr>
          </w:p>
        </w:tc>
        <w:tc>
          <w:tcPr>
            <w:tcW w:w="1228" w:type="dxa"/>
            <w:vMerge/>
          </w:tcPr>
          <w:p w14:paraId="759876D7" w14:textId="77777777" w:rsidR="00AB26C2" w:rsidRDefault="00AB26C2" w:rsidP="00ED4CA6">
            <w:pPr>
              <w:jc w:val="center"/>
              <w:rPr>
                <w:rFonts w:ascii="等线" w:eastAsia="等线" w:hAnsi="等线"/>
              </w:rPr>
            </w:pPr>
          </w:p>
        </w:tc>
        <w:tc>
          <w:tcPr>
            <w:tcW w:w="4430" w:type="dxa"/>
            <w:vAlign w:val="center"/>
          </w:tcPr>
          <w:p w14:paraId="7514128F" w14:textId="77777777" w:rsidR="00AB26C2" w:rsidRDefault="00AB26C2" w:rsidP="00ED4CA6">
            <w:pPr>
              <w:rPr>
                <w:rFonts w:ascii="等线" w:eastAsia="等线" w:hAnsi="等线"/>
              </w:rPr>
            </w:pPr>
            <w:r>
              <w:rPr>
                <w:rFonts w:ascii="等线" w:eastAsia="等线" w:hAnsi="等线" w:hint="eastAsia"/>
              </w:rPr>
              <w:t>其他技术要求，设计有误全扣</w:t>
            </w:r>
          </w:p>
        </w:tc>
        <w:tc>
          <w:tcPr>
            <w:tcW w:w="934" w:type="dxa"/>
            <w:vAlign w:val="center"/>
          </w:tcPr>
          <w:p w14:paraId="1E18ECEA" w14:textId="77777777" w:rsidR="00AB26C2" w:rsidRDefault="00AB26C2" w:rsidP="00ED4CA6">
            <w:pPr>
              <w:jc w:val="center"/>
              <w:rPr>
                <w:rFonts w:ascii="等线" w:eastAsia="等线" w:hAnsi="等线"/>
              </w:rPr>
            </w:pPr>
            <w:r>
              <w:rPr>
                <w:rFonts w:ascii="等线" w:eastAsia="等线" w:hAnsi="等线" w:hint="eastAsia"/>
              </w:rPr>
              <w:t>2</w:t>
            </w:r>
          </w:p>
        </w:tc>
      </w:tr>
      <w:tr w:rsidR="00AB26C2" w14:paraId="58F5FF4B" w14:textId="77777777" w:rsidTr="00ED4CA6">
        <w:trPr>
          <w:trHeight w:val="368"/>
          <w:jc w:val="center"/>
        </w:trPr>
        <w:tc>
          <w:tcPr>
            <w:tcW w:w="561" w:type="dxa"/>
            <w:vAlign w:val="center"/>
          </w:tcPr>
          <w:p w14:paraId="317E02C4" w14:textId="77777777" w:rsidR="00AB26C2" w:rsidRDefault="00AB26C2" w:rsidP="00ED4CA6">
            <w:pPr>
              <w:jc w:val="center"/>
              <w:rPr>
                <w:rFonts w:ascii="等线" w:eastAsia="等线" w:hAnsi="等线"/>
              </w:rPr>
            </w:pPr>
            <w:r>
              <w:rPr>
                <w:rFonts w:ascii="等线" w:eastAsia="等线" w:hAnsi="等线" w:hint="eastAsia"/>
              </w:rPr>
              <w:t>29</w:t>
            </w:r>
          </w:p>
        </w:tc>
        <w:tc>
          <w:tcPr>
            <w:tcW w:w="1007" w:type="dxa"/>
            <w:vMerge/>
          </w:tcPr>
          <w:p w14:paraId="4A3CF7D6" w14:textId="77777777" w:rsidR="00AB26C2" w:rsidRDefault="00AB26C2" w:rsidP="00ED4CA6">
            <w:pPr>
              <w:jc w:val="center"/>
              <w:rPr>
                <w:rFonts w:ascii="等线" w:eastAsia="等线" w:hAnsi="等线"/>
              </w:rPr>
            </w:pPr>
          </w:p>
        </w:tc>
        <w:tc>
          <w:tcPr>
            <w:tcW w:w="1228" w:type="dxa"/>
            <w:vMerge w:val="restart"/>
            <w:vAlign w:val="center"/>
          </w:tcPr>
          <w:p w14:paraId="1FFCB665" w14:textId="77777777" w:rsidR="00AB26C2" w:rsidRDefault="00AB26C2" w:rsidP="00ED4CA6">
            <w:pPr>
              <w:jc w:val="center"/>
              <w:rPr>
                <w:rFonts w:ascii="等线" w:eastAsia="等线" w:hAnsi="等线"/>
              </w:rPr>
            </w:pPr>
            <w:r>
              <w:rPr>
                <w:rFonts w:ascii="等线" w:eastAsia="等线" w:hAnsi="等线" w:hint="eastAsia"/>
              </w:rPr>
              <w:t>图形效果与其他</w:t>
            </w:r>
          </w:p>
        </w:tc>
        <w:tc>
          <w:tcPr>
            <w:tcW w:w="4430" w:type="dxa"/>
            <w:vAlign w:val="center"/>
          </w:tcPr>
          <w:p w14:paraId="3CEDF883" w14:textId="77777777" w:rsidR="00AB26C2" w:rsidRDefault="00AB26C2" w:rsidP="00ED4CA6">
            <w:pPr>
              <w:rPr>
                <w:rFonts w:ascii="等线" w:eastAsia="等线" w:hAnsi="等线"/>
              </w:rPr>
            </w:pPr>
            <w:r>
              <w:rPr>
                <w:rFonts w:ascii="等线" w:eastAsia="等线" w:hAnsi="等线" w:hint="eastAsia"/>
              </w:rPr>
              <w:t>按要求保存文件（文件名、路径）</w:t>
            </w:r>
          </w:p>
        </w:tc>
        <w:tc>
          <w:tcPr>
            <w:tcW w:w="934" w:type="dxa"/>
            <w:vAlign w:val="center"/>
          </w:tcPr>
          <w:p w14:paraId="10639FCC" w14:textId="77777777" w:rsidR="00AB26C2" w:rsidRDefault="00AB26C2" w:rsidP="00ED4CA6">
            <w:pPr>
              <w:jc w:val="center"/>
              <w:rPr>
                <w:rFonts w:ascii="等线" w:eastAsia="等线" w:hAnsi="等线"/>
              </w:rPr>
            </w:pPr>
            <w:r>
              <w:rPr>
                <w:rFonts w:ascii="等线" w:eastAsia="等线" w:hAnsi="等线"/>
              </w:rPr>
              <w:t>0.5</w:t>
            </w:r>
          </w:p>
        </w:tc>
      </w:tr>
      <w:tr w:rsidR="00AB26C2" w14:paraId="2600FC05" w14:textId="77777777" w:rsidTr="00ED4CA6">
        <w:trPr>
          <w:trHeight w:val="368"/>
          <w:jc w:val="center"/>
        </w:trPr>
        <w:tc>
          <w:tcPr>
            <w:tcW w:w="561" w:type="dxa"/>
            <w:vAlign w:val="center"/>
          </w:tcPr>
          <w:p w14:paraId="704FC433" w14:textId="77777777" w:rsidR="00AB26C2" w:rsidRDefault="00AB26C2" w:rsidP="00ED4CA6">
            <w:pPr>
              <w:jc w:val="center"/>
              <w:rPr>
                <w:rFonts w:ascii="等线" w:eastAsia="等线" w:hAnsi="等线"/>
              </w:rPr>
            </w:pPr>
            <w:r>
              <w:rPr>
                <w:rFonts w:ascii="等线" w:eastAsia="等线" w:hAnsi="等线" w:hint="eastAsia"/>
              </w:rPr>
              <w:t>30</w:t>
            </w:r>
          </w:p>
        </w:tc>
        <w:tc>
          <w:tcPr>
            <w:tcW w:w="1007" w:type="dxa"/>
            <w:vMerge/>
          </w:tcPr>
          <w:p w14:paraId="3F26BE35" w14:textId="77777777" w:rsidR="00AB26C2" w:rsidRDefault="00AB26C2" w:rsidP="00ED4CA6">
            <w:pPr>
              <w:jc w:val="center"/>
              <w:rPr>
                <w:rFonts w:ascii="等线" w:eastAsia="等线" w:hAnsi="等线"/>
              </w:rPr>
            </w:pPr>
          </w:p>
        </w:tc>
        <w:tc>
          <w:tcPr>
            <w:tcW w:w="1228" w:type="dxa"/>
            <w:vMerge/>
          </w:tcPr>
          <w:p w14:paraId="4C5BBD76" w14:textId="77777777" w:rsidR="00AB26C2" w:rsidRDefault="00AB26C2" w:rsidP="00ED4CA6">
            <w:pPr>
              <w:jc w:val="center"/>
              <w:rPr>
                <w:rFonts w:ascii="等线" w:eastAsia="等线" w:hAnsi="等线"/>
              </w:rPr>
            </w:pPr>
          </w:p>
        </w:tc>
        <w:tc>
          <w:tcPr>
            <w:tcW w:w="4430" w:type="dxa"/>
            <w:vAlign w:val="center"/>
          </w:tcPr>
          <w:p w14:paraId="76803945" w14:textId="77777777" w:rsidR="00AB26C2" w:rsidRDefault="00AB26C2" w:rsidP="00ED4CA6">
            <w:pPr>
              <w:rPr>
                <w:rFonts w:ascii="等线" w:eastAsia="等线" w:hAnsi="等线"/>
              </w:rPr>
            </w:pPr>
            <w:r>
              <w:rPr>
                <w:rFonts w:ascii="等线" w:eastAsia="等线" w:hAnsi="等线" w:hint="eastAsia"/>
              </w:rPr>
              <w:t>图面质量</w:t>
            </w:r>
          </w:p>
        </w:tc>
        <w:tc>
          <w:tcPr>
            <w:tcW w:w="934" w:type="dxa"/>
            <w:vAlign w:val="center"/>
          </w:tcPr>
          <w:p w14:paraId="3022115D" w14:textId="77777777" w:rsidR="00AB26C2" w:rsidRDefault="00AB26C2" w:rsidP="00ED4CA6">
            <w:pPr>
              <w:jc w:val="center"/>
              <w:rPr>
                <w:rFonts w:ascii="等线" w:eastAsia="等线" w:hAnsi="等线"/>
              </w:rPr>
            </w:pPr>
            <w:r>
              <w:rPr>
                <w:rFonts w:ascii="等线" w:eastAsia="等线" w:hAnsi="等线"/>
              </w:rPr>
              <w:t>0.5</w:t>
            </w:r>
          </w:p>
        </w:tc>
      </w:tr>
      <w:tr w:rsidR="00AB26C2" w14:paraId="50886AFE" w14:textId="77777777" w:rsidTr="00ED4CA6">
        <w:trPr>
          <w:trHeight w:val="368"/>
          <w:jc w:val="center"/>
        </w:trPr>
        <w:tc>
          <w:tcPr>
            <w:tcW w:w="561" w:type="dxa"/>
            <w:vAlign w:val="center"/>
          </w:tcPr>
          <w:p w14:paraId="0ED1207D" w14:textId="77777777" w:rsidR="00AB26C2" w:rsidRDefault="00AB26C2" w:rsidP="00ED4CA6">
            <w:pPr>
              <w:jc w:val="center"/>
              <w:rPr>
                <w:rFonts w:ascii="等线" w:eastAsia="等线" w:hAnsi="等线"/>
              </w:rPr>
            </w:pPr>
            <w:r>
              <w:rPr>
                <w:rFonts w:ascii="等线" w:eastAsia="等线" w:hAnsi="等线" w:hint="eastAsia"/>
              </w:rPr>
              <w:t>31</w:t>
            </w:r>
          </w:p>
        </w:tc>
        <w:tc>
          <w:tcPr>
            <w:tcW w:w="1007" w:type="dxa"/>
            <w:vMerge w:val="restart"/>
            <w:vAlign w:val="center"/>
          </w:tcPr>
          <w:p w14:paraId="07D818A1" w14:textId="77777777" w:rsidR="00AB26C2" w:rsidRDefault="00AB26C2" w:rsidP="00ED4CA6">
            <w:pPr>
              <w:jc w:val="center"/>
              <w:rPr>
                <w:rFonts w:ascii="等线" w:eastAsia="等线" w:hAnsi="等线"/>
              </w:rPr>
            </w:pPr>
            <w:r>
              <w:rPr>
                <w:rFonts w:ascii="等线" w:eastAsia="等线" w:hAnsi="等线" w:hint="eastAsia"/>
              </w:rPr>
              <w:t>试题五</w:t>
            </w:r>
          </w:p>
        </w:tc>
        <w:tc>
          <w:tcPr>
            <w:tcW w:w="1228" w:type="dxa"/>
            <w:vMerge w:val="restart"/>
            <w:vAlign w:val="center"/>
          </w:tcPr>
          <w:p w14:paraId="08359B54" w14:textId="77777777" w:rsidR="00AB26C2" w:rsidRDefault="00AB26C2" w:rsidP="00ED4CA6">
            <w:pPr>
              <w:jc w:val="center"/>
              <w:rPr>
                <w:rFonts w:ascii="等线" w:eastAsia="等线" w:hAnsi="等线"/>
              </w:rPr>
            </w:pPr>
            <w:r>
              <w:rPr>
                <w:rFonts w:ascii="等线" w:eastAsia="等线" w:hAnsi="等线" w:hint="eastAsia"/>
              </w:rPr>
              <w:t>绘图</w:t>
            </w:r>
          </w:p>
          <w:p w14:paraId="0B9499E5" w14:textId="77777777" w:rsidR="00AB26C2" w:rsidRDefault="00AB26C2" w:rsidP="00ED4CA6">
            <w:pPr>
              <w:jc w:val="center"/>
              <w:rPr>
                <w:rFonts w:ascii="等线" w:eastAsia="等线" w:hAnsi="等线"/>
              </w:rPr>
            </w:pPr>
            <w:r>
              <w:rPr>
                <w:rFonts w:ascii="等线" w:eastAsia="等线" w:hAnsi="等线" w:hint="eastAsia"/>
              </w:rPr>
              <w:t>环境</w:t>
            </w:r>
          </w:p>
        </w:tc>
        <w:tc>
          <w:tcPr>
            <w:tcW w:w="4430" w:type="dxa"/>
            <w:vAlign w:val="center"/>
          </w:tcPr>
          <w:p w14:paraId="5EE09864" w14:textId="77777777" w:rsidR="00AB26C2" w:rsidRDefault="00AB26C2" w:rsidP="00ED4CA6">
            <w:pPr>
              <w:rPr>
                <w:rFonts w:ascii="等线" w:eastAsia="等线" w:hAnsi="等线"/>
              </w:rPr>
            </w:pPr>
            <w:r>
              <w:rPr>
                <w:rFonts w:ascii="等线" w:eastAsia="等线" w:hAnsi="等线" w:hint="eastAsia"/>
              </w:rPr>
              <w:t>图幅选取得当</w:t>
            </w:r>
          </w:p>
        </w:tc>
        <w:tc>
          <w:tcPr>
            <w:tcW w:w="934" w:type="dxa"/>
            <w:vAlign w:val="center"/>
          </w:tcPr>
          <w:p w14:paraId="694328FD" w14:textId="77777777" w:rsidR="00AB26C2" w:rsidRDefault="00AB26C2" w:rsidP="00ED4CA6">
            <w:pPr>
              <w:jc w:val="center"/>
              <w:rPr>
                <w:rFonts w:ascii="等线" w:eastAsia="等线" w:hAnsi="等线"/>
              </w:rPr>
            </w:pPr>
            <w:r>
              <w:rPr>
                <w:rFonts w:ascii="等线" w:eastAsia="等线" w:hAnsi="等线" w:hint="eastAsia"/>
              </w:rPr>
              <w:t>0.5</w:t>
            </w:r>
          </w:p>
        </w:tc>
      </w:tr>
      <w:tr w:rsidR="00AB26C2" w14:paraId="1E3B6E68" w14:textId="77777777" w:rsidTr="00ED4CA6">
        <w:trPr>
          <w:trHeight w:val="368"/>
          <w:jc w:val="center"/>
        </w:trPr>
        <w:tc>
          <w:tcPr>
            <w:tcW w:w="561" w:type="dxa"/>
            <w:vAlign w:val="center"/>
          </w:tcPr>
          <w:p w14:paraId="1C7D807F" w14:textId="77777777" w:rsidR="00AB26C2" w:rsidRDefault="00AB26C2" w:rsidP="00ED4CA6">
            <w:pPr>
              <w:jc w:val="center"/>
              <w:rPr>
                <w:rFonts w:ascii="等线" w:eastAsia="等线" w:hAnsi="等线"/>
              </w:rPr>
            </w:pPr>
            <w:r>
              <w:rPr>
                <w:rFonts w:ascii="等线" w:eastAsia="等线" w:hAnsi="等线" w:hint="eastAsia"/>
              </w:rPr>
              <w:t>32</w:t>
            </w:r>
          </w:p>
        </w:tc>
        <w:tc>
          <w:tcPr>
            <w:tcW w:w="1007" w:type="dxa"/>
            <w:vMerge/>
          </w:tcPr>
          <w:p w14:paraId="15B74309" w14:textId="77777777" w:rsidR="00AB26C2" w:rsidRDefault="00AB26C2" w:rsidP="00ED4CA6">
            <w:pPr>
              <w:jc w:val="center"/>
              <w:rPr>
                <w:rFonts w:ascii="等线" w:eastAsia="等线" w:hAnsi="等线"/>
              </w:rPr>
            </w:pPr>
          </w:p>
        </w:tc>
        <w:tc>
          <w:tcPr>
            <w:tcW w:w="1228" w:type="dxa"/>
            <w:vMerge/>
          </w:tcPr>
          <w:p w14:paraId="32935AE8" w14:textId="77777777" w:rsidR="00AB26C2" w:rsidRDefault="00AB26C2" w:rsidP="00ED4CA6">
            <w:pPr>
              <w:jc w:val="center"/>
              <w:rPr>
                <w:rFonts w:ascii="等线" w:eastAsia="等线" w:hAnsi="等线"/>
              </w:rPr>
            </w:pPr>
          </w:p>
        </w:tc>
        <w:tc>
          <w:tcPr>
            <w:tcW w:w="4430" w:type="dxa"/>
            <w:vAlign w:val="center"/>
          </w:tcPr>
          <w:p w14:paraId="5A133751" w14:textId="77777777" w:rsidR="00AB26C2" w:rsidRDefault="00AB26C2" w:rsidP="00ED4CA6">
            <w:pPr>
              <w:rPr>
                <w:rFonts w:ascii="等线" w:eastAsia="等线" w:hAnsi="等线"/>
              </w:rPr>
            </w:pPr>
            <w:r>
              <w:rPr>
                <w:rFonts w:ascii="等线" w:eastAsia="等线" w:hAnsi="等线" w:hint="eastAsia"/>
              </w:rPr>
              <w:t>标题栏</w:t>
            </w:r>
          </w:p>
        </w:tc>
        <w:tc>
          <w:tcPr>
            <w:tcW w:w="934" w:type="dxa"/>
            <w:vAlign w:val="center"/>
          </w:tcPr>
          <w:p w14:paraId="2E3E11BE" w14:textId="77777777" w:rsidR="00AB26C2" w:rsidRDefault="00AB26C2" w:rsidP="00ED4CA6">
            <w:pPr>
              <w:jc w:val="center"/>
              <w:rPr>
                <w:rFonts w:ascii="等线" w:eastAsia="等线" w:hAnsi="等线"/>
              </w:rPr>
            </w:pPr>
            <w:r>
              <w:rPr>
                <w:rFonts w:ascii="等线" w:eastAsia="等线" w:hAnsi="等线"/>
              </w:rPr>
              <w:t>0.5</w:t>
            </w:r>
          </w:p>
        </w:tc>
      </w:tr>
      <w:tr w:rsidR="00AB26C2" w14:paraId="7B7430D6" w14:textId="77777777" w:rsidTr="00ED4CA6">
        <w:trPr>
          <w:trHeight w:val="368"/>
          <w:jc w:val="center"/>
        </w:trPr>
        <w:tc>
          <w:tcPr>
            <w:tcW w:w="561" w:type="dxa"/>
            <w:vAlign w:val="center"/>
          </w:tcPr>
          <w:p w14:paraId="69075116" w14:textId="77777777" w:rsidR="00AB26C2" w:rsidRDefault="00AB26C2" w:rsidP="00ED4CA6">
            <w:pPr>
              <w:jc w:val="center"/>
              <w:rPr>
                <w:rFonts w:ascii="等线" w:eastAsia="等线" w:hAnsi="等线"/>
              </w:rPr>
            </w:pPr>
            <w:r>
              <w:rPr>
                <w:rFonts w:ascii="等线" w:eastAsia="等线" w:hAnsi="等线" w:hint="eastAsia"/>
              </w:rPr>
              <w:t>33</w:t>
            </w:r>
          </w:p>
        </w:tc>
        <w:tc>
          <w:tcPr>
            <w:tcW w:w="1007" w:type="dxa"/>
            <w:vMerge/>
          </w:tcPr>
          <w:p w14:paraId="58BEB9DE" w14:textId="77777777" w:rsidR="00AB26C2" w:rsidRDefault="00AB26C2" w:rsidP="00ED4CA6">
            <w:pPr>
              <w:jc w:val="center"/>
              <w:rPr>
                <w:rFonts w:ascii="等线" w:eastAsia="等线" w:hAnsi="等线"/>
              </w:rPr>
            </w:pPr>
          </w:p>
        </w:tc>
        <w:tc>
          <w:tcPr>
            <w:tcW w:w="1228" w:type="dxa"/>
            <w:vMerge w:val="restart"/>
            <w:vAlign w:val="center"/>
          </w:tcPr>
          <w:p w14:paraId="27ED63AC" w14:textId="77777777" w:rsidR="00AB26C2" w:rsidRDefault="00AB26C2" w:rsidP="00ED4CA6">
            <w:pPr>
              <w:jc w:val="center"/>
              <w:rPr>
                <w:rFonts w:ascii="等线" w:eastAsia="等线" w:hAnsi="等线"/>
              </w:rPr>
            </w:pPr>
            <w:r>
              <w:rPr>
                <w:rFonts w:ascii="等线" w:eastAsia="等线" w:hAnsi="等线" w:hint="eastAsia"/>
              </w:rPr>
              <w:t>视图</w:t>
            </w:r>
          </w:p>
        </w:tc>
        <w:tc>
          <w:tcPr>
            <w:tcW w:w="4430" w:type="dxa"/>
            <w:vAlign w:val="center"/>
          </w:tcPr>
          <w:p w14:paraId="59159825" w14:textId="77777777" w:rsidR="00AB26C2" w:rsidRDefault="00AB26C2" w:rsidP="00ED4CA6">
            <w:pPr>
              <w:rPr>
                <w:rFonts w:ascii="等线" w:eastAsia="等线" w:hAnsi="等线"/>
              </w:rPr>
            </w:pPr>
            <w:r>
              <w:rPr>
                <w:rFonts w:ascii="等线" w:eastAsia="等线" w:hAnsi="等线" w:hint="eastAsia"/>
              </w:rPr>
              <w:t>绘图比例正确</w:t>
            </w:r>
          </w:p>
        </w:tc>
        <w:tc>
          <w:tcPr>
            <w:tcW w:w="934" w:type="dxa"/>
            <w:vAlign w:val="center"/>
          </w:tcPr>
          <w:p w14:paraId="2C7ABB67" w14:textId="77777777" w:rsidR="00AB26C2" w:rsidRDefault="00AB26C2" w:rsidP="00ED4CA6">
            <w:pPr>
              <w:jc w:val="center"/>
              <w:rPr>
                <w:rFonts w:ascii="等线" w:eastAsia="等线" w:hAnsi="等线"/>
              </w:rPr>
            </w:pPr>
            <w:r>
              <w:rPr>
                <w:rFonts w:ascii="等线" w:eastAsia="等线" w:hAnsi="等线"/>
              </w:rPr>
              <w:t>1</w:t>
            </w:r>
          </w:p>
        </w:tc>
      </w:tr>
      <w:tr w:rsidR="00AB26C2" w14:paraId="67C6AEC4" w14:textId="77777777" w:rsidTr="00ED4CA6">
        <w:trPr>
          <w:trHeight w:val="368"/>
          <w:jc w:val="center"/>
        </w:trPr>
        <w:tc>
          <w:tcPr>
            <w:tcW w:w="561" w:type="dxa"/>
            <w:vAlign w:val="center"/>
          </w:tcPr>
          <w:p w14:paraId="33827A74" w14:textId="77777777" w:rsidR="00AB26C2" w:rsidRDefault="00AB26C2" w:rsidP="00ED4CA6">
            <w:pPr>
              <w:jc w:val="center"/>
              <w:rPr>
                <w:rFonts w:ascii="等线" w:eastAsia="等线" w:hAnsi="等线"/>
              </w:rPr>
            </w:pPr>
            <w:r>
              <w:rPr>
                <w:rFonts w:ascii="等线" w:eastAsia="等线" w:hAnsi="等线" w:hint="eastAsia"/>
              </w:rPr>
              <w:t>34</w:t>
            </w:r>
          </w:p>
        </w:tc>
        <w:tc>
          <w:tcPr>
            <w:tcW w:w="1007" w:type="dxa"/>
            <w:vMerge/>
          </w:tcPr>
          <w:p w14:paraId="2FA07F98" w14:textId="77777777" w:rsidR="00AB26C2" w:rsidRDefault="00AB26C2" w:rsidP="00ED4CA6">
            <w:pPr>
              <w:jc w:val="center"/>
              <w:rPr>
                <w:rFonts w:ascii="等线" w:eastAsia="等线" w:hAnsi="等线"/>
              </w:rPr>
            </w:pPr>
          </w:p>
        </w:tc>
        <w:tc>
          <w:tcPr>
            <w:tcW w:w="1228" w:type="dxa"/>
            <w:vMerge/>
          </w:tcPr>
          <w:p w14:paraId="3B4BC0B0" w14:textId="77777777" w:rsidR="00AB26C2" w:rsidRDefault="00AB26C2" w:rsidP="00ED4CA6">
            <w:pPr>
              <w:jc w:val="center"/>
              <w:rPr>
                <w:rFonts w:ascii="等线" w:eastAsia="等线" w:hAnsi="等线"/>
              </w:rPr>
            </w:pPr>
          </w:p>
        </w:tc>
        <w:tc>
          <w:tcPr>
            <w:tcW w:w="4430" w:type="dxa"/>
            <w:vAlign w:val="center"/>
          </w:tcPr>
          <w:p w14:paraId="642BEAF0" w14:textId="77777777" w:rsidR="00AB26C2" w:rsidRDefault="00AB26C2" w:rsidP="00ED4CA6">
            <w:pPr>
              <w:rPr>
                <w:rFonts w:ascii="等线" w:eastAsia="等线" w:hAnsi="等线"/>
              </w:rPr>
            </w:pPr>
            <w:r>
              <w:rPr>
                <w:rFonts w:ascii="等线" w:eastAsia="等线" w:hAnsi="等线" w:hint="eastAsia"/>
              </w:rPr>
              <w:t>视图表达方案合理</w:t>
            </w:r>
          </w:p>
        </w:tc>
        <w:tc>
          <w:tcPr>
            <w:tcW w:w="934" w:type="dxa"/>
            <w:vAlign w:val="center"/>
          </w:tcPr>
          <w:p w14:paraId="03E0F293" w14:textId="77777777" w:rsidR="00AB26C2" w:rsidRDefault="00AB26C2" w:rsidP="00ED4CA6">
            <w:pPr>
              <w:jc w:val="center"/>
              <w:rPr>
                <w:rFonts w:ascii="等线" w:eastAsia="等线" w:hAnsi="等线"/>
              </w:rPr>
            </w:pPr>
            <w:r>
              <w:rPr>
                <w:rFonts w:ascii="等线" w:eastAsia="等线" w:hAnsi="等线"/>
              </w:rPr>
              <w:t>4</w:t>
            </w:r>
            <w:r>
              <w:rPr>
                <w:rFonts w:ascii="等线" w:eastAsia="等线" w:hAnsi="等线" w:hint="eastAsia"/>
              </w:rPr>
              <w:t>.5</w:t>
            </w:r>
          </w:p>
        </w:tc>
      </w:tr>
      <w:tr w:rsidR="00AB26C2" w14:paraId="1FC8069C" w14:textId="77777777" w:rsidTr="00ED4CA6">
        <w:trPr>
          <w:trHeight w:val="368"/>
          <w:jc w:val="center"/>
        </w:trPr>
        <w:tc>
          <w:tcPr>
            <w:tcW w:w="561" w:type="dxa"/>
            <w:vAlign w:val="center"/>
          </w:tcPr>
          <w:p w14:paraId="4C2B8C57" w14:textId="77777777" w:rsidR="00AB26C2" w:rsidRDefault="00AB26C2" w:rsidP="00ED4CA6">
            <w:pPr>
              <w:jc w:val="center"/>
              <w:rPr>
                <w:rFonts w:ascii="等线" w:eastAsia="等线" w:hAnsi="等线"/>
              </w:rPr>
            </w:pPr>
            <w:r>
              <w:rPr>
                <w:rFonts w:ascii="等线" w:eastAsia="等线" w:hAnsi="等线" w:hint="eastAsia"/>
              </w:rPr>
              <w:t>35</w:t>
            </w:r>
          </w:p>
        </w:tc>
        <w:tc>
          <w:tcPr>
            <w:tcW w:w="1007" w:type="dxa"/>
            <w:vMerge/>
          </w:tcPr>
          <w:p w14:paraId="3DB3B81A" w14:textId="77777777" w:rsidR="00AB26C2" w:rsidRDefault="00AB26C2" w:rsidP="00ED4CA6">
            <w:pPr>
              <w:jc w:val="center"/>
              <w:rPr>
                <w:rFonts w:ascii="等线" w:eastAsia="等线" w:hAnsi="等线"/>
              </w:rPr>
            </w:pPr>
          </w:p>
        </w:tc>
        <w:tc>
          <w:tcPr>
            <w:tcW w:w="1228" w:type="dxa"/>
            <w:vMerge/>
          </w:tcPr>
          <w:p w14:paraId="32AA96C3" w14:textId="77777777" w:rsidR="00AB26C2" w:rsidRDefault="00AB26C2" w:rsidP="00ED4CA6">
            <w:pPr>
              <w:jc w:val="center"/>
              <w:rPr>
                <w:rFonts w:ascii="等线" w:eastAsia="等线" w:hAnsi="等线"/>
              </w:rPr>
            </w:pPr>
          </w:p>
        </w:tc>
        <w:tc>
          <w:tcPr>
            <w:tcW w:w="4430" w:type="dxa"/>
            <w:vAlign w:val="center"/>
          </w:tcPr>
          <w:p w14:paraId="55667E18" w14:textId="77777777" w:rsidR="00AB26C2" w:rsidRDefault="00AB26C2" w:rsidP="00ED4CA6">
            <w:pPr>
              <w:rPr>
                <w:rFonts w:ascii="等线" w:eastAsia="等线" w:hAnsi="等线"/>
              </w:rPr>
            </w:pPr>
            <w:r>
              <w:rPr>
                <w:rFonts w:ascii="等线" w:eastAsia="等线" w:hAnsi="等线" w:hint="eastAsia"/>
              </w:rPr>
              <w:t>图形正确、零件完整，有零件未表达或错误，每项扣</w:t>
            </w:r>
            <w:r>
              <w:rPr>
                <w:rFonts w:ascii="等线" w:eastAsia="等线" w:hAnsi="等线"/>
              </w:rPr>
              <w:t>2</w:t>
            </w:r>
            <w:r>
              <w:rPr>
                <w:rFonts w:ascii="等线" w:eastAsia="等线" w:hAnsi="等线" w:hint="eastAsia"/>
              </w:rPr>
              <w:t>分</w:t>
            </w:r>
          </w:p>
        </w:tc>
        <w:tc>
          <w:tcPr>
            <w:tcW w:w="934" w:type="dxa"/>
            <w:vAlign w:val="center"/>
          </w:tcPr>
          <w:p w14:paraId="580054F4" w14:textId="77777777" w:rsidR="00AB26C2" w:rsidRDefault="00AB26C2" w:rsidP="00ED4CA6">
            <w:pPr>
              <w:jc w:val="center"/>
              <w:rPr>
                <w:rFonts w:ascii="等线" w:eastAsia="等线" w:hAnsi="等线"/>
              </w:rPr>
            </w:pPr>
            <w:r>
              <w:rPr>
                <w:rFonts w:ascii="等线" w:eastAsia="等线" w:hAnsi="等线"/>
              </w:rPr>
              <w:t>14</w:t>
            </w:r>
          </w:p>
        </w:tc>
      </w:tr>
      <w:tr w:rsidR="00AB26C2" w14:paraId="4EAAC7EC" w14:textId="77777777" w:rsidTr="00ED4CA6">
        <w:trPr>
          <w:trHeight w:val="368"/>
          <w:jc w:val="center"/>
        </w:trPr>
        <w:tc>
          <w:tcPr>
            <w:tcW w:w="561" w:type="dxa"/>
            <w:vAlign w:val="center"/>
          </w:tcPr>
          <w:p w14:paraId="57B24CB6" w14:textId="77777777" w:rsidR="00AB26C2" w:rsidRDefault="00AB26C2" w:rsidP="00ED4CA6">
            <w:pPr>
              <w:jc w:val="center"/>
              <w:rPr>
                <w:rFonts w:ascii="等线" w:eastAsia="等线" w:hAnsi="等线"/>
              </w:rPr>
            </w:pPr>
            <w:r>
              <w:rPr>
                <w:rFonts w:ascii="等线" w:eastAsia="等线" w:hAnsi="等线" w:hint="eastAsia"/>
              </w:rPr>
              <w:t>36</w:t>
            </w:r>
          </w:p>
        </w:tc>
        <w:tc>
          <w:tcPr>
            <w:tcW w:w="1007" w:type="dxa"/>
            <w:vMerge/>
          </w:tcPr>
          <w:p w14:paraId="6E35CB3D" w14:textId="77777777" w:rsidR="00AB26C2" w:rsidRDefault="00AB26C2" w:rsidP="00ED4CA6">
            <w:pPr>
              <w:jc w:val="center"/>
              <w:rPr>
                <w:rFonts w:ascii="等线" w:eastAsia="等线" w:hAnsi="等线"/>
              </w:rPr>
            </w:pPr>
          </w:p>
        </w:tc>
        <w:tc>
          <w:tcPr>
            <w:tcW w:w="1228" w:type="dxa"/>
            <w:vMerge w:val="restart"/>
            <w:vAlign w:val="center"/>
          </w:tcPr>
          <w:p w14:paraId="20C2DD4C" w14:textId="77777777" w:rsidR="00AB26C2" w:rsidRDefault="00AB26C2" w:rsidP="00ED4CA6">
            <w:pPr>
              <w:jc w:val="center"/>
              <w:rPr>
                <w:rFonts w:ascii="等线" w:eastAsia="等线" w:hAnsi="等线"/>
              </w:rPr>
            </w:pPr>
            <w:r>
              <w:rPr>
                <w:rFonts w:ascii="等线" w:eastAsia="等线" w:hAnsi="等线" w:hint="eastAsia"/>
              </w:rPr>
              <w:t>技术要求标注</w:t>
            </w:r>
          </w:p>
        </w:tc>
        <w:tc>
          <w:tcPr>
            <w:tcW w:w="4430" w:type="dxa"/>
            <w:vAlign w:val="center"/>
          </w:tcPr>
          <w:p w14:paraId="6EB06314" w14:textId="77777777" w:rsidR="00AB26C2" w:rsidRDefault="00AB26C2" w:rsidP="00ED4CA6">
            <w:pPr>
              <w:rPr>
                <w:rFonts w:ascii="等线" w:eastAsia="等线" w:hAnsi="等线"/>
              </w:rPr>
            </w:pPr>
            <w:r>
              <w:rPr>
                <w:rFonts w:ascii="等线" w:eastAsia="等线" w:hAnsi="等线" w:hint="eastAsia"/>
              </w:rPr>
              <w:t>装配图尺寸匹配，有错每项扣</w:t>
            </w:r>
            <w:r>
              <w:rPr>
                <w:rFonts w:ascii="等线" w:eastAsia="等线" w:hAnsi="等线"/>
              </w:rPr>
              <w:t>1</w:t>
            </w:r>
            <w:r>
              <w:rPr>
                <w:rFonts w:ascii="等线" w:eastAsia="等线" w:hAnsi="等线" w:hint="eastAsia"/>
              </w:rPr>
              <w:t>分</w:t>
            </w:r>
          </w:p>
        </w:tc>
        <w:tc>
          <w:tcPr>
            <w:tcW w:w="934" w:type="dxa"/>
            <w:vAlign w:val="center"/>
          </w:tcPr>
          <w:p w14:paraId="7FD5F87D" w14:textId="77777777" w:rsidR="00AB26C2" w:rsidRDefault="00AB26C2" w:rsidP="00ED4CA6">
            <w:pPr>
              <w:jc w:val="center"/>
              <w:rPr>
                <w:rFonts w:ascii="等线" w:eastAsia="等线" w:hAnsi="等线"/>
              </w:rPr>
            </w:pPr>
            <w:r>
              <w:rPr>
                <w:rFonts w:ascii="等线" w:eastAsia="等线" w:hAnsi="等线"/>
              </w:rPr>
              <w:t>2</w:t>
            </w:r>
          </w:p>
        </w:tc>
      </w:tr>
      <w:tr w:rsidR="00AB26C2" w14:paraId="6909D747" w14:textId="77777777" w:rsidTr="00ED4CA6">
        <w:trPr>
          <w:trHeight w:val="368"/>
          <w:jc w:val="center"/>
        </w:trPr>
        <w:tc>
          <w:tcPr>
            <w:tcW w:w="561" w:type="dxa"/>
            <w:vAlign w:val="center"/>
          </w:tcPr>
          <w:p w14:paraId="08C493F6" w14:textId="77777777" w:rsidR="00AB26C2" w:rsidRDefault="00AB26C2" w:rsidP="00ED4CA6">
            <w:pPr>
              <w:jc w:val="center"/>
              <w:rPr>
                <w:rFonts w:ascii="等线" w:eastAsia="等线" w:hAnsi="等线"/>
              </w:rPr>
            </w:pPr>
            <w:r>
              <w:rPr>
                <w:rFonts w:ascii="等线" w:eastAsia="等线" w:hAnsi="等线" w:hint="eastAsia"/>
              </w:rPr>
              <w:t>37</w:t>
            </w:r>
          </w:p>
        </w:tc>
        <w:tc>
          <w:tcPr>
            <w:tcW w:w="1007" w:type="dxa"/>
            <w:vMerge/>
          </w:tcPr>
          <w:p w14:paraId="786CF511" w14:textId="77777777" w:rsidR="00AB26C2" w:rsidRDefault="00AB26C2" w:rsidP="00ED4CA6">
            <w:pPr>
              <w:jc w:val="center"/>
              <w:rPr>
                <w:rFonts w:ascii="等线" w:eastAsia="等线" w:hAnsi="等线"/>
              </w:rPr>
            </w:pPr>
          </w:p>
        </w:tc>
        <w:tc>
          <w:tcPr>
            <w:tcW w:w="1228" w:type="dxa"/>
            <w:vMerge/>
          </w:tcPr>
          <w:p w14:paraId="07028FEE" w14:textId="77777777" w:rsidR="00AB26C2" w:rsidRDefault="00AB26C2" w:rsidP="00ED4CA6">
            <w:pPr>
              <w:jc w:val="center"/>
              <w:rPr>
                <w:rFonts w:ascii="等线" w:eastAsia="等线" w:hAnsi="等线"/>
              </w:rPr>
            </w:pPr>
          </w:p>
        </w:tc>
        <w:tc>
          <w:tcPr>
            <w:tcW w:w="4430" w:type="dxa"/>
            <w:vAlign w:val="center"/>
          </w:tcPr>
          <w:p w14:paraId="08584F97" w14:textId="77777777" w:rsidR="00AB26C2" w:rsidRDefault="00AB26C2" w:rsidP="00ED4CA6">
            <w:pPr>
              <w:rPr>
                <w:rFonts w:ascii="等线" w:eastAsia="等线" w:hAnsi="等线"/>
              </w:rPr>
            </w:pPr>
            <w:r>
              <w:rPr>
                <w:rFonts w:ascii="等线" w:eastAsia="等线" w:hAnsi="等线" w:hint="eastAsia"/>
              </w:rPr>
              <w:t>配合公差，要求与装配关系等匹配，有错每项扣</w:t>
            </w:r>
            <w:r>
              <w:rPr>
                <w:rFonts w:ascii="等线" w:eastAsia="等线" w:hAnsi="等线"/>
              </w:rPr>
              <w:t>1</w:t>
            </w:r>
            <w:r>
              <w:rPr>
                <w:rFonts w:ascii="等线" w:eastAsia="等线" w:hAnsi="等线" w:hint="eastAsia"/>
              </w:rPr>
              <w:t>分</w:t>
            </w:r>
          </w:p>
        </w:tc>
        <w:tc>
          <w:tcPr>
            <w:tcW w:w="934" w:type="dxa"/>
            <w:vAlign w:val="center"/>
          </w:tcPr>
          <w:p w14:paraId="3EF21B30" w14:textId="77777777" w:rsidR="00AB26C2" w:rsidRDefault="00AB26C2" w:rsidP="00ED4CA6">
            <w:pPr>
              <w:jc w:val="center"/>
              <w:rPr>
                <w:rFonts w:ascii="等线" w:eastAsia="等线" w:hAnsi="等线"/>
              </w:rPr>
            </w:pPr>
            <w:r>
              <w:rPr>
                <w:rFonts w:ascii="等线" w:eastAsia="等线" w:hAnsi="等线"/>
              </w:rPr>
              <w:t>3</w:t>
            </w:r>
          </w:p>
        </w:tc>
      </w:tr>
      <w:tr w:rsidR="00AB26C2" w14:paraId="2EC80301" w14:textId="77777777" w:rsidTr="00ED4CA6">
        <w:trPr>
          <w:trHeight w:val="368"/>
          <w:jc w:val="center"/>
        </w:trPr>
        <w:tc>
          <w:tcPr>
            <w:tcW w:w="561" w:type="dxa"/>
            <w:vAlign w:val="center"/>
          </w:tcPr>
          <w:p w14:paraId="3994ACA3" w14:textId="77777777" w:rsidR="00AB26C2" w:rsidRDefault="00AB26C2" w:rsidP="00ED4CA6">
            <w:pPr>
              <w:jc w:val="center"/>
              <w:rPr>
                <w:rFonts w:ascii="等线" w:eastAsia="等线" w:hAnsi="等线"/>
              </w:rPr>
            </w:pPr>
            <w:r>
              <w:rPr>
                <w:rFonts w:ascii="等线" w:eastAsia="等线" w:hAnsi="等线" w:hint="eastAsia"/>
              </w:rPr>
              <w:t>38</w:t>
            </w:r>
          </w:p>
        </w:tc>
        <w:tc>
          <w:tcPr>
            <w:tcW w:w="1007" w:type="dxa"/>
            <w:vMerge/>
          </w:tcPr>
          <w:p w14:paraId="17AFCDFF" w14:textId="77777777" w:rsidR="00AB26C2" w:rsidRDefault="00AB26C2" w:rsidP="00ED4CA6">
            <w:pPr>
              <w:jc w:val="center"/>
              <w:rPr>
                <w:rFonts w:ascii="等线" w:eastAsia="等线" w:hAnsi="等线"/>
              </w:rPr>
            </w:pPr>
          </w:p>
        </w:tc>
        <w:tc>
          <w:tcPr>
            <w:tcW w:w="1228" w:type="dxa"/>
            <w:vMerge/>
          </w:tcPr>
          <w:p w14:paraId="4E7E6EE0" w14:textId="77777777" w:rsidR="00AB26C2" w:rsidRDefault="00AB26C2" w:rsidP="00ED4CA6">
            <w:pPr>
              <w:jc w:val="center"/>
              <w:rPr>
                <w:rFonts w:ascii="等线" w:eastAsia="等线" w:hAnsi="等线"/>
              </w:rPr>
            </w:pPr>
          </w:p>
        </w:tc>
        <w:tc>
          <w:tcPr>
            <w:tcW w:w="4430" w:type="dxa"/>
            <w:vAlign w:val="center"/>
          </w:tcPr>
          <w:p w14:paraId="63706CE7" w14:textId="77777777" w:rsidR="00AB26C2" w:rsidRDefault="00AB26C2" w:rsidP="00ED4CA6">
            <w:pPr>
              <w:rPr>
                <w:rFonts w:ascii="等线" w:eastAsia="等线" w:hAnsi="等线"/>
              </w:rPr>
            </w:pPr>
            <w:r>
              <w:rPr>
                <w:rFonts w:ascii="等线" w:eastAsia="等线" w:hAnsi="等线" w:hint="eastAsia"/>
              </w:rPr>
              <w:t>其它技术要求，设计有误全扣</w:t>
            </w:r>
          </w:p>
        </w:tc>
        <w:tc>
          <w:tcPr>
            <w:tcW w:w="934" w:type="dxa"/>
            <w:vAlign w:val="center"/>
          </w:tcPr>
          <w:p w14:paraId="6B0EB87A" w14:textId="77777777" w:rsidR="00AB26C2" w:rsidRDefault="00AB26C2" w:rsidP="00ED4CA6">
            <w:pPr>
              <w:jc w:val="center"/>
              <w:rPr>
                <w:rFonts w:ascii="等线" w:eastAsia="等线" w:hAnsi="等线"/>
              </w:rPr>
            </w:pPr>
            <w:r>
              <w:rPr>
                <w:rFonts w:ascii="等线" w:eastAsia="等线" w:hAnsi="等线"/>
              </w:rPr>
              <w:t>1.5</w:t>
            </w:r>
          </w:p>
        </w:tc>
      </w:tr>
      <w:tr w:rsidR="00AB26C2" w14:paraId="4E260546" w14:textId="77777777" w:rsidTr="00ED4CA6">
        <w:trPr>
          <w:trHeight w:val="368"/>
          <w:jc w:val="center"/>
        </w:trPr>
        <w:tc>
          <w:tcPr>
            <w:tcW w:w="561" w:type="dxa"/>
            <w:vAlign w:val="center"/>
          </w:tcPr>
          <w:p w14:paraId="4A27F961" w14:textId="77777777" w:rsidR="00AB26C2" w:rsidRDefault="00AB26C2" w:rsidP="00ED4CA6">
            <w:pPr>
              <w:jc w:val="center"/>
              <w:rPr>
                <w:rFonts w:ascii="等线" w:eastAsia="等线" w:hAnsi="等线"/>
              </w:rPr>
            </w:pPr>
            <w:r>
              <w:rPr>
                <w:rFonts w:ascii="等线" w:eastAsia="等线" w:hAnsi="等线" w:hint="eastAsia"/>
              </w:rPr>
              <w:t>39</w:t>
            </w:r>
          </w:p>
        </w:tc>
        <w:tc>
          <w:tcPr>
            <w:tcW w:w="1007" w:type="dxa"/>
            <w:vMerge/>
          </w:tcPr>
          <w:p w14:paraId="7A96EB08" w14:textId="77777777" w:rsidR="00AB26C2" w:rsidRDefault="00AB26C2" w:rsidP="00ED4CA6">
            <w:pPr>
              <w:jc w:val="center"/>
              <w:rPr>
                <w:rFonts w:ascii="等线" w:eastAsia="等线" w:hAnsi="等线"/>
              </w:rPr>
            </w:pPr>
          </w:p>
        </w:tc>
        <w:tc>
          <w:tcPr>
            <w:tcW w:w="1228" w:type="dxa"/>
            <w:vMerge/>
          </w:tcPr>
          <w:p w14:paraId="0AC38839" w14:textId="77777777" w:rsidR="00AB26C2" w:rsidRDefault="00AB26C2" w:rsidP="00ED4CA6">
            <w:pPr>
              <w:jc w:val="center"/>
              <w:rPr>
                <w:rFonts w:ascii="等线" w:eastAsia="等线" w:hAnsi="等线"/>
              </w:rPr>
            </w:pPr>
          </w:p>
        </w:tc>
        <w:tc>
          <w:tcPr>
            <w:tcW w:w="4430" w:type="dxa"/>
            <w:vAlign w:val="center"/>
          </w:tcPr>
          <w:p w14:paraId="0A4D9EFE" w14:textId="77777777" w:rsidR="00AB26C2" w:rsidRDefault="00AB26C2" w:rsidP="00ED4CA6">
            <w:pPr>
              <w:rPr>
                <w:rFonts w:ascii="等线" w:eastAsia="等线" w:hAnsi="等线"/>
              </w:rPr>
            </w:pPr>
            <w:r>
              <w:rPr>
                <w:rFonts w:ascii="等线" w:eastAsia="等线" w:hAnsi="等线" w:hint="eastAsia"/>
              </w:rPr>
              <w:t>零件明细表（与零件序号匹配），至少含零件序号、名称、材料项目，有错每项扣</w:t>
            </w:r>
            <w:r>
              <w:rPr>
                <w:rFonts w:ascii="等线" w:eastAsia="等线" w:hAnsi="等线"/>
              </w:rPr>
              <w:t>1</w:t>
            </w:r>
            <w:r>
              <w:rPr>
                <w:rFonts w:ascii="等线" w:eastAsia="等线" w:hAnsi="等线" w:hint="eastAsia"/>
              </w:rPr>
              <w:t>分</w:t>
            </w:r>
          </w:p>
        </w:tc>
        <w:tc>
          <w:tcPr>
            <w:tcW w:w="934" w:type="dxa"/>
            <w:vAlign w:val="center"/>
          </w:tcPr>
          <w:p w14:paraId="5ED93729" w14:textId="77777777" w:rsidR="00AB26C2" w:rsidRDefault="00AB26C2" w:rsidP="00ED4CA6">
            <w:pPr>
              <w:jc w:val="center"/>
              <w:rPr>
                <w:rFonts w:ascii="等线" w:eastAsia="等线" w:hAnsi="等线"/>
              </w:rPr>
            </w:pPr>
            <w:r>
              <w:rPr>
                <w:rFonts w:ascii="等线" w:eastAsia="等线" w:hAnsi="等线"/>
              </w:rPr>
              <w:t>4</w:t>
            </w:r>
          </w:p>
        </w:tc>
      </w:tr>
      <w:tr w:rsidR="00AB26C2" w14:paraId="4198C364" w14:textId="77777777" w:rsidTr="00ED4CA6">
        <w:trPr>
          <w:trHeight w:val="368"/>
          <w:jc w:val="center"/>
        </w:trPr>
        <w:tc>
          <w:tcPr>
            <w:tcW w:w="561" w:type="dxa"/>
            <w:vAlign w:val="center"/>
          </w:tcPr>
          <w:p w14:paraId="23A51F0E" w14:textId="77777777" w:rsidR="00AB26C2" w:rsidRDefault="00AB26C2" w:rsidP="00ED4CA6">
            <w:pPr>
              <w:jc w:val="center"/>
              <w:rPr>
                <w:rFonts w:ascii="等线" w:eastAsia="等线" w:hAnsi="等线"/>
              </w:rPr>
            </w:pPr>
            <w:r>
              <w:rPr>
                <w:rFonts w:ascii="等线" w:eastAsia="等线" w:hAnsi="等线" w:hint="eastAsia"/>
              </w:rPr>
              <w:t>40</w:t>
            </w:r>
          </w:p>
        </w:tc>
        <w:tc>
          <w:tcPr>
            <w:tcW w:w="1007" w:type="dxa"/>
            <w:vMerge/>
          </w:tcPr>
          <w:p w14:paraId="10A520A6" w14:textId="77777777" w:rsidR="00AB26C2" w:rsidRDefault="00AB26C2" w:rsidP="00ED4CA6">
            <w:pPr>
              <w:jc w:val="center"/>
              <w:rPr>
                <w:rFonts w:ascii="等线" w:eastAsia="等线" w:hAnsi="等线"/>
              </w:rPr>
            </w:pPr>
          </w:p>
        </w:tc>
        <w:tc>
          <w:tcPr>
            <w:tcW w:w="1228" w:type="dxa"/>
            <w:vMerge/>
          </w:tcPr>
          <w:p w14:paraId="29E23B80" w14:textId="77777777" w:rsidR="00AB26C2" w:rsidRDefault="00AB26C2" w:rsidP="00ED4CA6">
            <w:pPr>
              <w:jc w:val="center"/>
              <w:rPr>
                <w:rFonts w:ascii="等线" w:eastAsia="等线" w:hAnsi="等线"/>
              </w:rPr>
            </w:pPr>
          </w:p>
        </w:tc>
        <w:tc>
          <w:tcPr>
            <w:tcW w:w="4430" w:type="dxa"/>
            <w:vAlign w:val="center"/>
          </w:tcPr>
          <w:p w14:paraId="67116401" w14:textId="77777777" w:rsidR="00AB26C2" w:rsidRDefault="00AB26C2" w:rsidP="00ED4CA6">
            <w:pPr>
              <w:rPr>
                <w:rFonts w:ascii="等线" w:eastAsia="等线" w:hAnsi="等线"/>
              </w:rPr>
            </w:pPr>
            <w:r>
              <w:rPr>
                <w:rFonts w:ascii="等线" w:eastAsia="等线" w:hAnsi="等线" w:hint="eastAsia"/>
              </w:rPr>
              <w:t>零件序号（与零件明细表匹配），有错每项扣</w:t>
            </w:r>
            <w:r>
              <w:rPr>
                <w:rFonts w:ascii="等线" w:eastAsia="等线" w:hAnsi="等线"/>
              </w:rPr>
              <w:t>1</w:t>
            </w:r>
            <w:r>
              <w:rPr>
                <w:rFonts w:ascii="等线" w:eastAsia="等线" w:hAnsi="等线" w:hint="eastAsia"/>
              </w:rPr>
              <w:t>分</w:t>
            </w:r>
          </w:p>
        </w:tc>
        <w:tc>
          <w:tcPr>
            <w:tcW w:w="934" w:type="dxa"/>
            <w:vAlign w:val="center"/>
          </w:tcPr>
          <w:p w14:paraId="213677A5" w14:textId="77777777" w:rsidR="00AB26C2" w:rsidRDefault="00AB26C2" w:rsidP="00ED4CA6">
            <w:pPr>
              <w:jc w:val="center"/>
              <w:rPr>
                <w:rFonts w:ascii="等线" w:eastAsia="等线" w:hAnsi="等线"/>
              </w:rPr>
            </w:pPr>
            <w:r>
              <w:rPr>
                <w:rFonts w:ascii="等线" w:eastAsia="等线" w:hAnsi="等线"/>
              </w:rPr>
              <w:t>3</w:t>
            </w:r>
          </w:p>
        </w:tc>
      </w:tr>
      <w:tr w:rsidR="00AB26C2" w14:paraId="7557A24C" w14:textId="77777777" w:rsidTr="00ED4CA6">
        <w:trPr>
          <w:trHeight w:val="368"/>
          <w:jc w:val="center"/>
        </w:trPr>
        <w:tc>
          <w:tcPr>
            <w:tcW w:w="561" w:type="dxa"/>
            <w:vAlign w:val="center"/>
          </w:tcPr>
          <w:p w14:paraId="1C8CB3FD" w14:textId="77777777" w:rsidR="00AB26C2" w:rsidRDefault="00AB26C2" w:rsidP="00ED4CA6">
            <w:pPr>
              <w:jc w:val="center"/>
              <w:rPr>
                <w:rFonts w:ascii="等线" w:eastAsia="等线" w:hAnsi="等线"/>
              </w:rPr>
            </w:pPr>
            <w:r>
              <w:rPr>
                <w:rFonts w:ascii="等线" w:eastAsia="等线" w:hAnsi="等线" w:hint="eastAsia"/>
              </w:rPr>
              <w:t>41</w:t>
            </w:r>
          </w:p>
        </w:tc>
        <w:tc>
          <w:tcPr>
            <w:tcW w:w="1007" w:type="dxa"/>
            <w:vMerge/>
          </w:tcPr>
          <w:p w14:paraId="5CE1B086" w14:textId="77777777" w:rsidR="00AB26C2" w:rsidRDefault="00AB26C2" w:rsidP="00ED4CA6">
            <w:pPr>
              <w:jc w:val="center"/>
              <w:rPr>
                <w:rFonts w:ascii="等线" w:eastAsia="等线" w:hAnsi="等线"/>
              </w:rPr>
            </w:pPr>
          </w:p>
        </w:tc>
        <w:tc>
          <w:tcPr>
            <w:tcW w:w="1228" w:type="dxa"/>
            <w:vMerge w:val="restart"/>
            <w:vAlign w:val="center"/>
          </w:tcPr>
          <w:p w14:paraId="593DE6AF" w14:textId="77777777" w:rsidR="00AB26C2" w:rsidRDefault="00AB26C2" w:rsidP="00ED4CA6">
            <w:pPr>
              <w:jc w:val="center"/>
              <w:rPr>
                <w:rFonts w:ascii="等线" w:eastAsia="等线" w:hAnsi="等线"/>
              </w:rPr>
            </w:pPr>
            <w:r>
              <w:rPr>
                <w:rFonts w:ascii="等线" w:eastAsia="等线" w:hAnsi="等线" w:hint="eastAsia"/>
              </w:rPr>
              <w:t>图形效果与其他</w:t>
            </w:r>
          </w:p>
        </w:tc>
        <w:tc>
          <w:tcPr>
            <w:tcW w:w="4430" w:type="dxa"/>
            <w:vAlign w:val="center"/>
          </w:tcPr>
          <w:p w14:paraId="36C7B7E5" w14:textId="77777777" w:rsidR="00AB26C2" w:rsidRDefault="00AB26C2" w:rsidP="00ED4CA6">
            <w:pPr>
              <w:rPr>
                <w:rFonts w:ascii="等线" w:eastAsia="等线" w:hAnsi="等线"/>
              </w:rPr>
            </w:pPr>
            <w:r>
              <w:rPr>
                <w:rFonts w:ascii="等线" w:eastAsia="等线" w:hAnsi="等线" w:hint="eastAsia"/>
              </w:rPr>
              <w:t>按要求保存文件（文件名、路径）</w:t>
            </w:r>
          </w:p>
        </w:tc>
        <w:tc>
          <w:tcPr>
            <w:tcW w:w="934" w:type="dxa"/>
            <w:vAlign w:val="center"/>
          </w:tcPr>
          <w:p w14:paraId="26E68A62" w14:textId="77777777" w:rsidR="00AB26C2" w:rsidRDefault="00AB26C2" w:rsidP="00ED4CA6">
            <w:pPr>
              <w:jc w:val="center"/>
              <w:rPr>
                <w:rFonts w:ascii="等线" w:eastAsia="等线" w:hAnsi="等线"/>
              </w:rPr>
            </w:pPr>
            <w:r>
              <w:rPr>
                <w:rFonts w:ascii="等线" w:eastAsia="等线" w:hAnsi="等线"/>
              </w:rPr>
              <w:t>0.5</w:t>
            </w:r>
          </w:p>
        </w:tc>
      </w:tr>
      <w:tr w:rsidR="00AB26C2" w14:paraId="52800370" w14:textId="77777777" w:rsidTr="00ED4CA6">
        <w:trPr>
          <w:trHeight w:val="368"/>
          <w:jc w:val="center"/>
        </w:trPr>
        <w:tc>
          <w:tcPr>
            <w:tcW w:w="561" w:type="dxa"/>
            <w:vAlign w:val="center"/>
          </w:tcPr>
          <w:p w14:paraId="3DFA2F80" w14:textId="77777777" w:rsidR="00AB26C2" w:rsidRDefault="00AB26C2" w:rsidP="00ED4CA6">
            <w:pPr>
              <w:jc w:val="center"/>
              <w:rPr>
                <w:rFonts w:ascii="等线" w:eastAsia="等线" w:hAnsi="等线"/>
              </w:rPr>
            </w:pPr>
            <w:r>
              <w:rPr>
                <w:rFonts w:ascii="等线" w:eastAsia="等线" w:hAnsi="等线" w:hint="eastAsia"/>
              </w:rPr>
              <w:t>42</w:t>
            </w:r>
          </w:p>
        </w:tc>
        <w:tc>
          <w:tcPr>
            <w:tcW w:w="1007" w:type="dxa"/>
            <w:vMerge/>
          </w:tcPr>
          <w:p w14:paraId="41FD1EF0" w14:textId="77777777" w:rsidR="00AB26C2" w:rsidRDefault="00AB26C2" w:rsidP="00ED4CA6">
            <w:pPr>
              <w:jc w:val="center"/>
              <w:rPr>
                <w:rFonts w:ascii="等线" w:eastAsia="等线" w:hAnsi="等线"/>
              </w:rPr>
            </w:pPr>
          </w:p>
        </w:tc>
        <w:tc>
          <w:tcPr>
            <w:tcW w:w="1228" w:type="dxa"/>
            <w:vMerge/>
          </w:tcPr>
          <w:p w14:paraId="2698A412" w14:textId="77777777" w:rsidR="00AB26C2" w:rsidRDefault="00AB26C2" w:rsidP="00ED4CA6">
            <w:pPr>
              <w:jc w:val="center"/>
              <w:rPr>
                <w:rFonts w:ascii="等线" w:eastAsia="等线" w:hAnsi="等线"/>
              </w:rPr>
            </w:pPr>
          </w:p>
        </w:tc>
        <w:tc>
          <w:tcPr>
            <w:tcW w:w="4430" w:type="dxa"/>
            <w:vAlign w:val="center"/>
          </w:tcPr>
          <w:p w14:paraId="48DB19EF" w14:textId="77777777" w:rsidR="00AB26C2" w:rsidRDefault="00AB26C2" w:rsidP="00ED4CA6">
            <w:pPr>
              <w:rPr>
                <w:rFonts w:ascii="等线" w:eastAsia="等线" w:hAnsi="等线"/>
              </w:rPr>
            </w:pPr>
            <w:r>
              <w:rPr>
                <w:rFonts w:ascii="等线" w:eastAsia="等线" w:hAnsi="等线" w:hint="eastAsia"/>
              </w:rPr>
              <w:t>图面质量</w:t>
            </w:r>
          </w:p>
        </w:tc>
        <w:tc>
          <w:tcPr>
            <w:tcW w:w="934" w:type="dxa"/>
            <w:vAlign w:val="center"/>
          </w:tcPr>
          <w:p w14:paraId="187EC609" w14:textId="77777777" w:rsidR="00AB26C2" w:rsidRDefault="00AB26C2" w:rsidP="00ED4CA6">
            <w:pPr>
              <w:jc w:val="center"/>
              <w:rPr>
                <w:rFonts w:ascii="等线" w:eastAsia="等线" w:hAnsi="等线"/>
              </w:rPr>
            </w:pPr>
            <w:r>
              <w:rPr>
                <w:rFonts w:ascii="等线" w:eastAsia="等线" w:hAnsi="等线"/>
              </w:rPr>
              <w:t>0.5</w:t>
            </w:r>
          </w:p>
        </w:tc>
      </w:tr>
    </w:tbl>
    <w:p w14:paraId="001F7CF3" w14:textId="77777777" w:rsidR="00604893" w:rsidRPr="003E0099" w:rsidRDefault="00000000" w:rsidP="003E0099">
      <w:pPr>
        <w:spacing w:line="600" w:lineRule="exact"/>
        <w:ind w:firstLineChars="150" w:firstLine="482"/>
        <w:contextualSpacing/>
        <w:rPr>
          <w:rFonts w:ascii="宋体" w:eastAsia="宋体" w:hAnsi="宋体" w:cs="CIDFont+F8"/>
          <w:b/>
          <w:kern w:val="0"/>
          <w:sz w:val="32"/>
          <w:szCs w:val="32"/>
        </w:rPr>
      </w:pPr>
      <w:r w:rsidRPr="003E0099">
        <w:rPr>
          <w:rFonts w:ascii="宋体" w:eastAsia="宋体" w:hAnsi="宋体" w:cs="CIDFont+F8" w:hint="eastAsia"/>
          <w:b/>
          <w:kern w:val="0"/>
          <w:sz w:val="32"/>
          <w:szCs w:val="32"/>
        </w:rPr>
        <w:t>（2）违规事项不配分但有下列情形者将予以扣分：</w:t>
      </w:r>
    </w:p>
    <w:p w14:paraId="53092E79" w14:textId="77777777" w:rsidR="00604893" w:rsidRPr="003E0099" w:rsidRDefault="00000000" w:rsidP="003E0099">
      <w:pPr>
        <w:widowControl/>
        <w:spacing w:line="600" w:lineRule="exact"/>
        <w:ind w:firstLine="56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（1）在完成工作任务的过程中，因操作不当导致事故，扣总分10～15%，情况严重者取消竞赛资格。</w:t>
      </w:r>
    </w:p>
    <w:p w14:paraId="2248BAA4" w14:textId="77777777" w:rsidR="00604893" w:rsidRPr="003E0099" w:rsidRDefault="00000000" w:rsidP="003E0099">
      <w:pPr>
        <w:widowControl/>
        <w:spacing w:line="600" w:lineRule="exact"/>
        <w:ind w:firstLine="56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（2）因违规操作损坏赛场提供的设备，污染赛场环境等严重不符合职业规范的行为，视情节扣总分5～10%。</w:t>
      </w:r>
    </w:p>
    <w:p w14:paraId="5B2CEFE8" w14:textId="77777777" w:rsidR="00604893" w:rsidRPr="003E0099" w:rsidRDefault="00000000" w:rsidP="003E0099">
      <w:pPr>
        <w:widowControl/>
        <w:spacing w:line="600" w:lineRule="exact"/>
        <w:ind w:firstLine="56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（3）扰乱赛场秩序，干扰裁判员工作，视情节扣总分5～10%，情况严重者取消竞赛资格。</w:t>
      </w:r>
    </w:p>
    <w:p w14:paraId="65FC7850" w14:textId="77777777" w:rsidR="00604893" w:rsidRPr="003E0099" w:rsidRDefault="00000000" w:rsidP="003E0099">
      <w:pPr>
        <w:spacing w:line="600" w:lineRule="exact"/>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7</w:t>
      </w:r>
      <w:r w:rsidRPr="003E0099">
        <w:rPr>
          <w:rFonts w:ascii="宋体" w:eastAsia="宋体" w:hAnsi="宋体" w:cs="CIDFont+F7"/>
          <w:b/>
          <w:kern w:val="0"/>
          <w:sz w:val="32"/>
          <w:szCs w:val="32"/>
        </w:rPr>
        <w:t>.</w:t>
      </w:r>
      <w:r w:rsidRPr="003E0099">
        <w:rPr>
          <w:rFonts w:ascii="宋体" w:eastAsia="宋体" w:hAnsi="宋体" w:cs="CIDFont+F7" w:hint="eastAsia"/>
          <w:b/>
          <w:kern w:val="0"/>
          <w:sz w:val="32"/>
          <w:szCs w:val="32"/>
        </w:rPr>
        <w:t>赛场布局要求</w:t>
      </w:r>
    </w:p>
    <w:p w14:paraId="21A07785" w14:textId="77777777" w:rsidR="00604893" w:rsidRPr="003E0099" w:rsidRDefault="00000000" w:rsidP="003E0099">
      <w:pPr>
        <w:autoSpaceDE w:val="0"/>
        <w:autoSpaceDN w:val="0"/>
        <w:adjustRightInd w:val="0"/>
        <w:spacing w:line="600" w:lineRule="exact"/>
        <w:ind w:firstLineChars="150" w:firstLine="48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场地布置、安全等方面完全达到竞赛相关要求，每赛场</w:t>
      </w:r>
      <w:r w:rsidRPr="003E0099">
        <w:rPr>
          <w:rFonts w:ascii="宋体" w:eastAsia="宋体" w:hAnsi="宋体" w:cs="CIDFont+F2" w:hint="eastAsia"/>
          <w:kern w:val="0"/>
          <w:sz w:val="32"/>
          <w:szCs w:val="32"/>
        </w:rPr>
        <w:lastRenderedPageBreak/>
        <w:t>场地总面积约为</w:t>
      </w:r>
      <w:r w:rsidRPr="003E0099">
        <w:rPr>
          <w:rFonts w:ascii="宋体" w:eastAsia="宋体" w:hAnsi="宋体" w:cs="CIDFont+F2"/>
          <w:kern w:val="0"/>
          <w:sz w:val="32"/>
          <w:szCs w:val="32"/>
        </w:rPr>
        <w:t>350</w:t>
      </w:r>
      <w:r w:rsidRPr="003E0099">
        <w:rPr>
          <w:rFonts w:ascii="宋体" w:eastAsia="宋体" w:hAnsi="宋体" w:cs="CIDFont+F2" w:hint="eastAsia"/>
          <w:kern w:val="0"/>
          <w:sz w:val="32"/>
          <w:szCs w:val="32"/>
        </w:rPr>
        <w:t>平方米，主要包含了竞赛工位、考评员休息区、选手休息室、教练休息室、领队休息区等区域，工位配备有比赛所需的设施设备。</w:t>
      </w:r>
    </w:p>
    <w:p w14:paraId="2415F6B8"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7"/>
          <w:kern w:val="0"/>
          <w:sz w:val="32"/>
          <w:szCs w:val="32"/>
        </w:rPr>
      </w:pPr>
      <w:r w:rsidRPr="003E0099">
        <w:rPr>
          <w:rFonts w:ascii="宋体" w:eastAsia="宋体" w:hAnsi="宋体" w:cs="CIDFont+F8" w:hint="eastAsia"/>
          <w:b/>
          <w:kern w:val="0"/>
          <w:sz w:val="32"/>
          <w:szCs w:val="32"/>
        </w:rPr>
        <w:t>8. 项目特别规定</w:t>
      </w:r>
    </w:p>
    <w:p w14:paraId="79A6BCAB" w14:textId="77777777" w:rsidR="00604893" w:rsidRPr="003E0099" w:rsidRDefault="00000000" w:rsidP="003E0099">
      <w:pPr>
        <w:autoSpaceDE w:val="0"/>
        <w:autoSpaceDN w:val="0"/>
        <w:adjustRightInd w:val="0"/>
        <w:spacing w:line="600" w:lineRule="exact"/>
        <w:ind w:firstLineChars="150" w:firstLine="480"/>
        <w:contextualSpacing/>
        <w:jc w:val="left"/>
        <w:rPr>
          <w:rFonts w:ascii="宋体" w:eastAsia="宋体" w:hAnsi="宋体" w:cs="CIDFont+F2"/>
          <w:kern w:val="0"/>
          <w:sz w:val="32"/>
          <w:szCs w:val="32"/>
        </w:rPr>
      </w:pPr>
      <w:r w:rsidRPr="003E0099">
        <w:rPr>
          <w:rFonts w:ascii="宋体" w:eastAsia="宋体" w:hAnsi="宋体" w:cs="CIDFont+F2" w:hint="eastAsia"/>
          <w:kern w:val="0"/>
          <w:sz w:val="32"/>
          <w:szCs w:val="32"/>
        </w:rPr>
        <w:t>赛务人员必须统一佩戴由大赛组委会发放的胸卡，着装整齐。赛场设有监考员、安全巡视和赛场配备的工作人员。</w:t>
      </w:r>
    </w:p>
    <w:p w14:paraId="0CA0E56F" w14:textId="582B9089"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1</w:t>
      </w:r>
      <w:r>
        <w:rPr>
          <w:rFonts w:ascii="宋体" w:eastAsia="宋体" w:hAnsi="宋体" w:cs="CIDFont+F2"/>
          <w:kern w:val="0"/>
          <w:sz w:val="32"/>
          <w:szCs w:val="32"/>
        </w:rPr>
        <w:t>.</w:t>
      </w:r>
      <w:r w:rsidRPr="003E0099">
        <w:rPr>
          <w:rFonts w:ascii="宋体" w:eastAsia="宋体" w:hAnsi="宋体" w:cs="CIDFont+F2" w:hint="eastAsia"/>
          <w:kern w:val="0"/>
          <w:sz w:val="32"/>
          <w:szCs w:val="32"/>
        </w:rPr>
        <w:t>选手通过抽签决定比赛工位；</w:t>
      </w:r>
    </w:p>
    <w:p w14:paraId="138E89CD" w14:textId="1FF5F0B3"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2</w:t>
      </w:r>
      <w:r>
        <w:rPr>
          <w:rFonts w:ascii="宋体" w:eastAsia="宋体" w:hAnsi="宋体" w:cs="CIDFont+F2"/>
          <w:kern w:val="0"/>
          <w:sz w:val="32"/>
          <w:szCs w:val="32"/>
        </w:rPr>
        <w:t>.</w:t>
      </w:r>
      <w:r w:rsidRPr="003E0099">
        <w:rPr>
          <w:rFonts w:ascii="宋体" w:eastAsia="宋体" w:hAnsi="宋体" w:cs="CIDFont+F2" w:hint="eastAsia"/>
          <w:kern w:val="0"/>
          <w:sz w:val="32"/>
          <w:szCs w:val="32"/>
        </w:rPr>
        <w:t>选手按照技术文件和赛题要求在规定的时间内独立完成各操作技能模块；</w:t>
      </w:r>
    </w:p>
    <w:p w14:paraId="5E4932F8" w14:textId="659E4E30"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3</w:t>
      </w:r>
      <w:r>
        <w:rPr>
          <w:rFonts w:ascii="宋体" w:eastAsia="宋体" w:hAnsi="宋体" w:cs="CIDFont+F2"/>
          <w:kern w:val="0"/>
          <w:sz w:val="32"/>
          <w:szCs w:val="32"/>
        </w:rPr>
        <w:t>.</w:t>
      </w:r>
      <w:r w:rsidRPr="003E0099">
        <w:rPr>
          <w:rFonts w:ascii="宋体" w:eastAsia="宋体" w:hAnsi="宋体" w:cs="CIDFont+F2" w:hint="eastAsia"/>
          <w:kern w:val="0"/>
          <w:sz w:val="32"/>
          <w:szCs w:val="32"/>
        </w:rPr>
        <w:t>选手在场地熟悉和比赛期间不得使用手机、照相机、录像机等设备；不得携带和使用自带的任何存储设备；</w:t>
      </w:r>
    </w:p>
    <w:p w14:paraId="39354875" w14:textId="57823B44"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4</w:t>
      </w:r>
      <w:r>
        <w:rPr>
          <w:rFonts w:ascii="宋体" w:eastAsia="宋体" w:hAnsi="宋体" w:cs="CIDFont+F2"/>
          <w:kern w:val="0"/>
          <w:sz w:val="32"/>
          <w:szCs w:val="32"/>
        </w:rPr>
        <w:t>.</w:t>
      </w:r>
      <w:r w:rsidRPr="003E0099">
        <w:rPr>
          <w:rFonts w:ascii="宋体" w:eastAsia="宋体" w:hAnsi="宋体" w:cs="CIDFont+F2" w:hint="eastAsia"/>
          <w:kern w:val="0"/>
          <w:sz w:val="32"/>
          <w:szCs w:val="32"/>
        </w:rPr>
        <w:t>所有选手赛场统一封闭，竞赛现场不安排观摩，不服从赛场安排的将取消参赛资格；</w:t>
      </w:r>
    </w:p>
    <w:p w14:paraId="4C298DB7" w14:textId="7108CCCC"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5</w:t>
      </w:r>
      <w:r>
        <w:rPr>
          <w:rFonts w:ascii="宋体" w:eastAsia="宋体" w:hAnsi="宋体" w:cs="CIDFont+F2"/>
          <w:kern w:val="0"/>
          <w:sz w:val="32"/>
          <w:szCs w:val="32"/>
        </w:rPr>
        <w:t>.</w:t>
      </w:r>
      <w:r w:rsidRPr="003E0099">
        <w:rPr>
          <w:rFonts w:ascii="宋体" w:eastAsia="宋体" w:hAnsi="宋体" w:cs="CIDFont+F2" w:hint="eastAsia"/>
          <w:kern w:val="0"/>
          <w:sz w:val="32"/>
          <w:szCs w:val="32"/>
        </w:rPr>
        <w:t>正式比赛期间，裁判发现选手有不安全的操作应及时制止；此外不得主动与选手交流，对选手反映的问题及时处理，判断不准及时向现场裁判长或裁判长汇报；</w:t>
      </w:r>
    </w:p>
    <w:p w14:paraId="712E7DD1" w14:textId="78B77FD5"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6</w:t>
      </w:r>
      <w:r>
        <w:rPr>
          <w:rFonts w:ascii="宋体" w:eastAsia="宋体" w:hAnsi="宋体" w:cs="CIDFont+F2"/>
          <w:kern w:val="0"/>
          <w:sz w:val="32"/>
          <w:szCs w:val="32"/>
        </w:rPr>
        <w:t>.</w:t>
      </w:r>
      <w:r w:rsidRPr="003E0099">
        <w:rPr>
          <w:rFonts w:ascii="宋体" w:eastAsia="宋体" w:hAnsi="宋体" w:cs="CIDFont+F2" w:hint="eastAsia"/>
          <w:kern w:val="0"/>
          <w:sz w:val="32"/>
          <w:szCs w:val="32"/>
        </w:rPr>
        <w:t>竞赛过程中，裁判之间不得进行交流；</w:t>
      </w:r>
    </w:p>
    <w:p w14:paraId="1F9DC10D" w14:textId="0737B97F"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7</w:t>
      </w:r>
      <w:r>
        <w:rPr>
          <w:rFonts w:ascii="宋体" w:eastAsia="宋体" w:hAnsi="宋体" w:cs="CIDFont+F2"/>
          <w:kern w:val="0"/>
          <w:sz w:val="32"/>
          <w:szCs w:val="32"/>
        </w:rPr>
        <w:t>.</w:t>
      </w:r>
      <w:r w:rsidRPr="003E0099">
        <w:rPr>
          <w:rFonts w:ascii="宋体" w:eastAsia="宋体" w:hAnsi="宋体" w:cs="CIDFont+F2" w:hint="eastAsia"/>
          <w:kern w:val="0"/>
          <w:sz w:val="32"/>
          <w:szCs w:val="32"/>
        </w:rPr>
        <w:t>比赛结束铃声响起以后，选手应立即停止工作，并离开赛场；</w:t>
      </w:r>
    </w:p>
    <w:p w14:paraId="0203C899" w14:textId="085DAB68"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8</w:t>
      </w:r>
      <w:r>
        <w:rPr>
          <w:rFonts w:ascii="宋体" w:eastAsia="宋体" w:hAnsi="宋体" w:cs="CIDFont+F2"/>
          <w:kern w:val="0"/>
          <w:sz w:val="32"/>
          <w:szCs w:val="32"/>
        </w:rPr>
        <w:t>.</w:t>
      </w:r>
      <w:r w:rsidRPr="003E0099">
        <w:rPr>
          <w:rFonts w:ascii="宋体" w:eastAsia="宋体" w:hAnsi="宋体" w:cs="CIDFont+F2" w:hint="eastAsia"/>
          <w:kern w:val="0"/>
          <w:sz w:val="32"/>
          <w:szCs w:val="32"/>
        </w:rPr>
        <w:t>确因设备、电脑、软件等原因造成比赛中断，裁判应及时如实记录，经裁判长同意，可以补时，但补时不得</w:t>
      </w:r>
      <w:r w:rsidRPr="003E0099">
        <w:rPr>
          <w:rFonts w:ascii="宋体" w:eastAsia="宋体" w:hAnsi="宋体" w:cs="CIDFont+F2" w:hint="eastAsia"/>
          <w:kern w:val="0"/>
          <w:sz w:val="32"/>
          <w:szCs w:val="32"/>
        </w:rPr>
        <w:lastRenderedPageBreak/>
        <w:t>超过中断的实际时间；如经检查后确系选手自身操作失误造成的比赛中断，原则上不予补时。</w:t>
      </w:r>
    </w:p>
    <w:p w14:paraId="663343E3" w14:textId="71A2A7D1"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9</w:t>
      </w:r>
      <w:r>
        <w:rPr>
          <w:rFonts w:ascii="宋体" w:eastAsia="宋体" w:hAnsi="宋体" w:cs="CIDFont+F2"/>
          <w:kern w:val="0"/>
          <w:sz w:val="32"/>
          <w:szCs w:val="32"/>
        </w:rPr>
        <w:t>.</w:t>
      </w:r>
      <w:r w:rsidRPr="003E0099">
        <w:rPr>
          <w:rFonts w:ascii="宋体" w:eastAsia="宋体" w:hAnsi="宋体" w:cs="CIDFont+F2" w:hint="eastAsia"/>
          <w:kern w:val="0"/>
          <w:sz w:val="32"/>
          <w:szCs w:val="32"/>
        </w:rPr>
        <w:t>选手对现场裁判判罚有异议时，可向裁判长提起申诉由裁判长负责仲裁，裁判长无法解决的，须向竞赛组委会仲裁委员会提出申请解决。</w:t>
      </w:r>
    </w:p>
    <w:p w14:paraId="57C03F0C" w14:textId="3F74D656"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1</w:t>
      </w:r>
      <w:r>
        <w:rPr>
          <w:rFonts w:ascii="宋体" w:eastAsia="宋体" w:hAnsi="宋体" w:cs="CIDFont+F2"/>
          <w:kern w:val="0"/>
          <w:sz w:val="32"/>
          <w:szCs w:val="32"/>
        </w:rPr>
        <w:t>0.</w:t>
      </w:r>
      <w:r w:rsidRPr="003E0099">
        <w:rPr>
          <w:rFonts w:ascii="宋体" w:eastAsia="宋体" w:hAnsi="宋体" w:cs="CIDFont+F2" w:hint="eastAsia"/>
          <w:kern w:val="0"/>
          <w:sz w:val="32"/>
          <w:szCs w:val="32"/>
        </w:rPr>
        <w:t>如发现现场裁判恶意扣分或干扰选手、言语误导等情况，一经查实立刻取消裁判员资格。</w:t>
      </w:r>
    </w:p>
    <w:p w14:paraId="053F8934" w14:textId="0FD48703"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1</w:t>
      </w:r>
      <w:r>
        <w:rPr>
          <w:rFonts w:ascii="宋体" w:eastAsia="宋体" w:hAnsi="宋体" w:cs="CIDFont+F2"/>
          <w:kern w:val="0"/>
          <w:sz w:val="32"/>
          <w:szCs w:val="32"/>
        </w:rPr>
        <w:t>1</w:t>
      </w:r>
      <w:r>
        <w:rPr>
          <w:rFonts w:ascii="宋体" w:eastAsia="宋体" w:hAnsi="宋体" w:cs="CIDFont+F2" w:hint="eastAsia"/>
          <w:kern w:val="0"/>
          <w:sz w:val="32"/>
          <w:szCs w:val="32"/>
        </w:rPr>
        <w:t>.</w:t>
      </w:r>
      <w:r w:rsidRPr="003E0099">
        <w:rPr>
          <w:rFonts w:ascii="宋体" w:eastAsia="宋体" w:hAnsi="宋体" w:cs="CIDFont+F2" w:hint="eastAsia"/>
          <w:kern w:val="0"/>
          <w:sz w:val="32"/>
          <w:szCs w:val="32"/>
        </w:rPr>
        <w:t>比赛结束后，选手应及时按照要求上交竞赛作品，并与收件裁判共同清点确认。</w:t>
      </w:r>
    </w:p>
    <w:p w14:paraId="717F3B32" w14:textId="77777777" w:rsidR="00604893" w:rsidRPr="003E0099" w:rsidRDefault="00000000" w:rsidP="003E0099">
      <w:pPr>
        <w:pStyle w:val="ae"/>
        <w:spacing w:line="600" w:lineRule="exact"/>
        <w:ind w:firstLineChars="0" w:firstLine="0"/>
        <w:contextualSpacing/>
        <w:rPr>
          <w:rFonts w:ascii="宋体" w:eastAsia="宋体" w:hAnsi="宋体" w:cs="CIDFont+F7"/>
          <w:b/>
          <w:kern w:val="0"/>
          <w:sz w:val="32"/>
          <w:szCs w:val="32"/>
        </w:rPr>
      </w:pPr>
      <w:r w:rsidRPr="003E0099">
        <w:rPr>
          <w:rFonts w:ascii="宋体" w:eastAsia="宋体" w:hAnsi="宋体" w:cs="CIDFont+F7" w:hint="eastAsia"/>
          <w:b/>
          <w:kern w:val="0"/>
          <w:sz w:val="32"/>
          <w:szCs w:val="32"/>
        </w:rPr>
        <w:t>9.健康和安全</w:t>
      </w:r>
    </w:p>
    <w:p w14:paraId="390EECEB"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9</w:t>
      </w:r>
      <w:r w:rsidRPr="003E0099">
        <w:rPr>
          <w:rFonts w:ascii="宋体" w:eastAsia="宋体" w:hAnsi="宋体" w:cs="CIDFont+F8"/>
          <w:b/>
          <w:kern w:val="0"/>
          <w:sz w:val="32"/>
          <w:szCs w:val="32"/>
        </w:rPr>
        <w:t>.1.</w:t>
      </w:r>
      <w:r w:rsidRPr="003E0099">
        <w:rPr>
          <w:rFonts w:ascii="宋体" w:eastAsia="宋体" w:hAnsi="宋体" w:cs="CIDFont+F8" w:hint="eastAsia"/>
          <w:b/>
          <w:kern w:val="0"/>
          <w:sz w:val="32"/>
          <w:szCs w:val="32"/>
        </w:rPr>
        <w:t>选手禁止携带物品</w:t>
      </w:r>
    </w:p>
    <w:p w14:paraId="0CA3C1AD" w14:textId="02698100"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1</w:t>
      </w:r>
      <w:r>
        <w:rPr>
          <w:rFonts w:ascii="宋体" w:eastAsia="宋体" w:hAnsi="宋体" w:cs="CIDFont+F2"/>
          <w:kern w:val="0"/>
          <w:sz w:val="32"/>
          <w:szCs w:val="32"/>
        </w:rPr>
        <w:t>.</w:t>
      </w:r>
      <w:r w:rsidRPr="003E0099">
        <w:rPr>
          <w:rFonts w:ascii="宋体" w:eastAsia="宋体" w:hAnsi="宋体" w:cs="CIDFont+F2" w:hint="eastAsia"/>
          <w:kern w:val="0"/>
          <w:sz w:val="32"/>
          <w:szCs w:val="32"/>
        </w:rPr>
        <w:t>任何储存液体、气体的压力容器；</w:t>
      </w:r>
    </w:p>
    <w:p w14:paraId="0149B636" w14:textId="15A98BF6"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2</w:t>
      </w:r>
      <w:r>
        <w:rPr>
          <w:rFonts w:ascii="宋体" w:eastAsia="宋体" w:hAnsi="宋体" w:cs="CIDFont+F2"/>
          <w:kern w:val="0"/>
          <w:sz w:val="32"/>
          <w:szCs w:val="32"/>
        </w:rPr>
        <w:t>.</w:t>
      </w:r>
      <w:r w:rsidRPr="003E0099">
        <w:rPr>
          <w:rFonts w:ascii="宋体" w:eastAsia="宋体" w:hAnsi="宋体" w:cs="CIDFont+F2" w:hint="eastAsia"/>
          <w:kern w:val="0"/>
          <w:sz w:val="32"/>
          <w:szCs w:val="32"/>
        </w:rPr>
        <w:t>任何有腐蚀性、放射性的化学物品；</w:t>
      </w:r>
    </w:p>
    <w:p w14:paraId="03DFD71D" w14:textId="7FAC98F8"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3</w:t>
      </w:r>
      <w:r>
        <w:rPr>
          <w:rFonts w:ascii="宋体" w:eastAsia="宋体" w:hAnsi="宋体" w:cs="CIDFont+F2"/>
          <w:kern w:val="0"/>
          <w:sz w:val="32"/>
          <w:szCs w:val="32"/>
        </w:rPr>
        <w:t>.</w:t>
      </w:r>
      <w:r w:rsidRPr="003E0099">
        <w:rPr>
          <w:rFonts w:ascii="宋体" w:eastAsia="宋体" w:hAnsi="宋体" w:cs="CIDFont+F2" w:hint="eastAsia"/>
          <w:kern w:val="0"/>
          <w:sz w:val="32"/>
          <w:szCs w:val="32"/>
        </w:rPr>
        <w:t>任何可燃、可爆物品；</w:t>
      </w:r>
    </w:p>
    <w:p w14:paraId="3D4C2E6E" w14:textId="6E881EBF"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4</w:t>
      </w:r>
      <w:r>
        <w:rPr>
          <w:rFonts w:ascii="宋体" w:eastAsia="宋体" w:hAnsi="宋体" w:cs="CIDFont+F2"/>
          <w:kern w:val="0"/>
          <w:sz w:val="32"/>
          <w:szCs w:val="32"/>
        </w:rPr>
        <w:t>.</w:t>
      </w:r>
      <w:r w:rsidRPr="003E0099">
        <w:rPr>
          <w:rFonts w:ascii="宋体" w:eastAsia="宋体" w:hAnsi="宋体" w:cs="CIDFont+F2" w:hint="eastAsia"/>
          <w:kern w:val="0"/>
          <w:sz w:val="32"/>
          <w:szCs w:val="32"/>
        </w:rPr>
        <w:t>任何有毒、有害物品；</w:t>
      </w:r>
    </w:p>
    <w:p w14:paraId="2E9E0E75" w14:textId="6FAA1A4A"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5</w:t>
      </w:r>
      <w:r>
        <w:rPr>
          <w:rFonts w:ascii="宋体" w:eastAsia="宋体" w:hAnsi="宋体" w:cs="CIDFont+F2"/>
          <w:kern w:val="0"/>
          <w:sz w:val="32"/>
          <w:szCs w:val="32"/>
        </w:rPr>
        <w:t>.</w:t>
      </w:r>
      <w:r w:rsidRPr="003E0099">
        <w:rPr>
          <w:rFonts w:ascii="宋体" w:eastAsia="宋体" w:hAnsi="宋体" w:cs="CIDFont+F2" w:hint="eastAsia"/>
          <w:kern w:val="0"/>
          <w:sz w:val="32"/>
          <w:szCs w:val="32"/>
        </w:rPr>
        <w:t>任何没有生产厂商或达不到国家安全标准的工具及设备；</w:t>
      </w:r>
    </w:p>
    <w:p w14:paraId="009D6697" w14:textId="6A31ABEE"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6</w:t>
      </w:r>
      <w:r>
        <w:rPr>
          <w:rFonts w:ascii="宋体" w:eastAsia="宋体" w:hAnsi="宋体" w:cs="CIDFont+F2"/>
          <w:kern w:val="0"/>
          <w:sz w:val="32"/>
          <w:szCs w:val="32"/>
        </w:rPr>
        <w:t>.</w:t>
      </w:r>
      <w:r w:rsidRPr="003E0099">
        <w:rPr>
          <w:rFonts w:ascii="宋体" w:eastAsia="宋体" w:hAnsi="宋体" w:cs="CIDFont+F2" w:hint="eastAsia"/>
          <w:kern w:val="0"/>
          <w:sz w:val="32"/>
          <w:szCs w:val="32"/>
        </w:rPr>
        <w:t>任何可能危及安全问题的物品；</w:t>
      </w:r>
    </w:p>
    <w:p w14:paraId="3175584B" w14:textId="48D8DF9E"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hint="eastAsia"/>
          <w:kern w:val="0"/>
          <w:sz w:val="32"/>
          <w:szCs w:val="32"/>
        </w:rPr>
        <w:t>7</w:t>
      </w:r>
      <w:r>
        <w:rPr>
          <w:rFonts w:ascii="宋体" w:eastAsia="宋体" w:hAnsi="宋体" w:cs="CIDFont+F2"/>
          <w:kern w:val="0"/>
          <w:sz w:val="32"/>
          <w:szCs w:val="32"/>
        </w:rPr>
        <w:t>.</w:t>
      </w:r>
      <w:r w:rsidRPr="003E0099">
        <w:rPr>
          <w:rFonts w:ascii="宋体" w:eastAsia="宋体" w:hAnsi="宋体" w:cs="CIDFont+F2" w:hint="eastAsia"/>
          <w:kern w:val="0"/>
          <w:sz w:val="32"/>
          <w:szCs w:val="32"/>
        </w:rPr>
        <w:t>任何影响竞赛公平性的物品。</w:t>
      </w:r>
    </w:p>
    <w:p w14:paraId="7DC8F9E1" w14:textId="77777777" w:rsidR="00604893" w:rsidRPr="003E0099" w:rsidRDefault="00000000" w:rsidP="003E0099">
      <w:pPr>
        <w:autoSpaceDE w:val="0"/>
        <w:autoSpaceDN w:val="0"/>
        <w:adjustRightInd w:val="0"/>
        <w:spacing w:line="600" w:lineRule="exact"/>
        <w:contextualSpacing/>
        <w:jc w:val="left"/>
        <w:rPr>
          <w:rFonts w:ascii="宋体" w:eastAsia="宋体" w:hAnsi="宋体" w:cs="CIDFont+F8"/>
          <w:b/>
          <w:kern w:val="0"/>
          <w:sz w:val="32"/>
          <w:szCs w:val="32"/>
        </w:rPr>
      </w:pPr>
      <w:r w:rsidRPr="003E0099">
        <w:rPr>
          <w:rFonts w:ascii="宋体" w:eastAsia="宋体" w:hAnsi="宋体" w:cs="CIDFont+F8" w:hint="eastAsia"/>
          <w:b/>
          <w:kern w:val="0"/>
          <w:sz w:val="32"/>
          <w:szCs w:val="32"/>
        </w:rPr>
        <w:t>9</w:t>
      </w:r>
      <w:r w:rsidRPr="003E0099">
        <w:rPr>
          <w:rFonts w:ascii="宋体" w:eastAsia="宋体" w:hAnsi="宋体" w:cs="CIDFont+F8"/>
          <w:b/>
          <w:kern w:val="0"/>
          <w:sz w:val="32"/>
          <w:szCs w:val="32"/>
        </w:rPr>
        <w:t xml:space="preserve">.2. </w:t>
      </w:r>
      <w:r w:rsidRPr="003E0099">
        <w:rPr>
          <w:rFonts w:ascii="宋体" w:eastAsia="宋体" w:hAnsi="宋体" w:cs="CIDFont+F8" w:hint="eastAsia"/>
          <w:b/>
          <w:kern w:val="0"/>
          <w:sz w:val="32"/>
          <w:szCs w:val="32"/>
        </w:rPr>
        <w:t>场地安全</w:t>
      </w:r>
    </w:p>
    <w:p w14:paraId="222720C4" w14:textId="2653DE7D"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kern w:val="0"/>
          <w:sz w:val="32"/>
          <w:szCs w:val="32"/>
        </w:rPr>
        <w:t>1.</w:t>
      </w:r>
      <w:r w:rsidRPr="003E0099">
        <w:rPr>
          <w:rFonts w:ascii="宋体" w:eastAsia="宋体" w:hAnsi="宋体" w:cs="CIDFont+F2" w:hint="eastAsia"/>
          <w:kern w:val="0"/>
          <w:sz w:val="32"/>
          <w:szCs w:val="32"/>
        </w:rPr>
        <w:t>赛场需留有安全通道。</w:t>
      </w:r>
    </w:p>
    <w:p w14:paraId="5220D05A" w14:textId="46FA5FA0"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kern w:val="0"/>
          <w:sz w:val="32"/>
          <w:szCs w:val="32"/>
        </w:rPr>
        <w:t>2.</w:t>
      </w:r>
      <w:r w:rsidRPr="003E0099">
        <w:rPr>
          <w:rFonts w:ascii="宋体" w:eastAsia="宋体" w:hAnsi="宋体" w:cs="CIDFont+F2" w:hint="eastAsia"/>
          <w:kern w:val="0"/>
          <w:sz w:val="32"/>
          <w:szCs w:val="32"/>
        </w:rPr>
        <w:t>必须配备灭火设备。赛场应具备良好的通风、照明和操作空间的条件。</w:t>
      </w:r>
    </w:p>
    <w:p w14:paraId="4FE5DBAB" w14:textId="626E1578" w:rsidR="00604893" w:rsidRPr="003E0099" w:rsidRDefault="003E0099" w:rsidP="003E0099">
      <w:pPr>
        <w:autoSpaceDE w:val="0"/>
        <w:autoSpaceDN w:val="0"/>
        <w:adjustRightInd w:val="0"/>
        <w:spacing w:line="600" w:lineRule="exact"/>
        <w:ind w:firstLineChars="200" w:firstLine="640"/>
        <w:contextualSpacing/>
        <w:jc w:val="left"/>
        <w:rPr>
          <w:rFonts w:ascii="宋体" w:eastAsia="宋体" w:hAnsi="宋体" w:cs="CIDFont+F2"/>
          <w:kern w:val="0"/>
          <w:sz w:val="32"/>
          <w:szCs w:val="32"/>
        </w:rPr>
      </w:pPr>
      <w:r>
        <w:rPr>
          <w:rFonts w:ascii="宋体" w:eastAsia="宋体" w:hAnsi="宋体" w:cs="CIDFont+F2"/>
          <w:kern w:val="0"/>
          <w:sz w:val="32"/>
          <w:szCs w:val="32"/>
        </w:rPr>
        <w:lastRenderedPageBreak/>
        <w:t>3.</w:t>
      </w:r>
      <w:r w:rsidRPr="003E0099">
        <w:rPr>
          <w:rFonts w:ascii="宋体" w:eastAsia="宋体" w:hAnsi="宋体" w:cs="CIDFont+F2" w:hint="eastAsia"/>
          <w:kern w:val="0"/>
          <w:sz w:val="32"/>
          <w:szCs w:val="32"/>
        </w:rPr>
        <w:t>做好竞赛安全、健康和公共卫生及突发事件预防与应急处理等工作。</w:t>
      </w:r>
    </w:p>
    <w:p w14:paraId="40291A32" w14:textId="45EEE32E" w:rsidR="00604893" w:rsidRPr="003E0099" w:rsidRDefault="003E0099" w:rsidP="003E0099">
      <w:pPr>
        <w:spacing w:line="600" w:lineRule="exact"/>
        <w:ind w:firstLineChars="200" w:firstLine="640"/>
        <w:contextualSpacing/>
        <w:rPr>
          <w:rFonts w:ascii="宋体" w:eastAsia="宋体" w:hAnsi="宋体" w:cs="CIDFont+F2"/>
          <w:kern w:val="0"/>
          <w:sz w:val="32"/>
          <w:szCs w:val="32"/>
        </w:rPr>
      </w:pPr>
      <w:r>
        <w:rPr>
          <w:rFonts w:ascii="宋体" w:eastAsia="宋体" w:hAnsi="宋体" w:cs="CIDFont+F2"/>
          <w:kern w:val="0"/>
          <w:sz w:val="32"/>
          <w:szCs w:val="32"/>
        </w:rPr>
        <w:t>4.</w:t>
      </w:r>
      <w:r w:rsidRPr="003E0099">
        <w:rPr>
          <w:rFonts w:ascii="宋体" w:eastAsia="宋体" w:hAnsi="宋体" w:cs="CIDFont+F2" w:hint="eastAsia"/>
          <w:kern w:val="0"/>
          <w:sz w:val="32"/>
          <w:szCs w:val="32"/>
        </w:rPr>
        <w:t>赛场需配备医护人员和必须的药品。</w:t>
      </w:r>
    </w:p>
    <w:p w14:paraId="03DEB94C" w14:textId="77777777" w:rsidR="00604893" w:rsidRPr="003E0099" w:rsidRDefault="00000000" w:rsidP="003E0099">
      <w:pPr>
        <w:pStyle w:val="ae"/>
        <w:spacing w:line="600" w:lineRule="exact"/>
        <w:ind w:firstLineChars="0" w:firstLine="0"/>
        <w:contextualSpacing/>
        <w:rPr>
          <w:rFonts w:ascii="宋体" w:eastAsia="宋体" w:hAnsi="宋体" w:cs="CIDFont+F2"/>
          <w:b/>
          <w:kern w:val="0"/>
          <w:sz w:val="32"/>
          <w:szCs w:val="32"/>
        </w:rPr>
      </w:pPr>
      <w:r w:rsidRPr="003E0099">
        <w:rPr>
          <w:rFonts w:ascii="宋体" w:eastAsia="宋体" w:hAnsi="宋体" w:cs="CIDFont+F2" w:hint="eastAsia"/>
          <w:b/>
          <w:kern w:val="0"/>
          <w:sz w:val="32"/>
          <w:szCs w:val="32"/>
        </w:rPr>
        <w:t>10.其它</w:t>
      </w:r>
    </w:p>
    <w:p w14:paraId="127756E1" w14:textId="77777777" w:rsidR="00604893" w:rsidRPr="003E0099" w:rsidRDefault="00000000" w:rsidP="003E0099">
      <w:pPr>
        <w:topLinePunct/>
        <w:adjustRightInd w:val="0"/>
        <w:spacing w:line="600" w:lineRule="exact"/>
        <w:contextualSpacing/>
        <w:jc w:val="left"/>
        <w:rPr>
          <w:rFonts w:ascii="宋体" w:eastAsia="宋体" w:hAnsi="宋体" w:cs="CIDFont+F2"/>
          <w:kern w:val="0"/>
          <w:sz w:val="32"/>
          <w:szCs w:val="32"/>
        </w:rPr>
      </w:pPr>
      <w:r w:rsidRPr="003E0099">
        <w:rPr>
          <w:rFonts w:ascii="宋体" w:eastAsia="宋体" w:hAnsi="宋体" w:cs="Arial"/>
          <w:kern w:val="0"/>
          <w:sz w:val="32"/>
          <w:szCs w:val="32"/>
        </w:rPr>
        <w:t>本技术文件的最终解释权归大赛组委会</w:t>
      </w:r>
    </w:p>
    <w:sectPr w:rsidR="00604893" w:rsidRPr="003E009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IDFont+F6">
    <w:altName w:val="宋体"/>
    <w:charset w:val="86"/>
    <w:family w:val="auto"/>
    <w:pitch w:val="default"/>
    <w:sig w:usb0="00000000" w:usb1="0000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IDFont+F3">
    <w:altName w:val="宋体"/>
    <w:charset w:val="86"/>
    <w:family w:val="auto"/>
    <w:pitch w:val="default"/>
    <w:sig w:usb0="00000000" w:usb1="00000000" w:usb2="00000010" w:usb3="00000000" w:csb0="00040000" w:csb1="00000000"/>
  </w:font>
  <w:font w:name="CIDFont+F4">
    <w:altName w:val="宋体"/>
    <w:charset w:val="86"/>
    <w:family w:val="auto"/>
    <w:pitch w:val="default"/>
    <w:sig w:usb0="00000000" w:usb1="00000000" w:usb2="00000010" w:usb3="00000000" w:csb0="00040000" w:csb1="00000000"/>
  </w:font>
  <w:font w:name="CIDFont+F7">
    <w:altName w:val="宋体"/>
    <w:charset w:val="86"/>
    <w:family w:val="auto"/>
    <w:pitch w:val="default"/>
    <w:sig w:usb0="00000000" w:usb1="00000000" w:usb2="00000010" w:usb3="00000000" w:csb0="00040000" w:csb1="00000000"/>
  </w:font>
  <w:font w:name="CIDFont+F2">
    <w:altName w:val="宋体"/>
    <w:charset w:val="86"/>
    <w:family w:val="auto"/>
    <w:pitch w:val="default"/>
    <w:sig w:usb0="00000000" w:usb1="00000000" w:usb2="00000010" w:usb3="00000000" w:csb0="00040000" w:csb1="00000000"/>
  </w:font>
  <w:font w:name="CIDFont+F8">
    <w:altName w:val="宋体"/>
    <w:charset w:val="86"/>
    <w:family w:val="auto"/>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CF67D9"/>
    <w:multiLevelType w:val="multilevel"/>
    <w:tmpl w:val="0ACF67D9"/>
    <w:lvl w:ilvl="0">
      <w:start w:val="1"/>
      <w:numFmt w:val="decimal"/>
      <w:lvlText w:val="%1."/>
      <w:lvlJc w:val="left"/>
      <w:pPr>
        <w:ind w:left="360" w:hanging="360"/>
      </w:pPr>
      <w:rPr>
        <w:rFonts w:cs="CIDFont+F6"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520" w:hanging="2520"/>
      </w:pPr>
      <w:rPr>
        <w:rFonts w:hint="default"/>
      </w:rPr>
    </w:lvl>
    <w:lvl w:ilvl="8">
      <w:start w:val="1"/>
      <w:numFmt w:val="decimal"/>
      <w:isLgl/>
      <w:lvlText w:val="%1.%2.%3.%4.%5.%6.%7.%8.%9"/>
      <w:lvlJc w:val="left"/>
      <w:pPr>
        <w:ind w:left="2520" w:hanging="2520"/>
      </w:pPr>
      <w:rPr>
        <w:rFonts w:hint="default"/>
      </w:rPr>
    </w:lvl>
  </w:abstractNum>
  <w:abstractNum w:abstractNumId="1" w15:restartNumberingAfterBreak="0">
    <w:nsid w:val="6C0A0058"/>
    <w:multiLevelType w:val="multilevel"/>
    <w:tmpl w:val="6C0A00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7BDE3E67"/>
    <w:multiLevelType w:val="multilevel"/>
    <w:tmpl w:val="7BDE3E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7CED6B06"/>
    <w:multiLevelType w:val="multilevel"/>
    <w:tmpl w:val="7CED6B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869729942">
    <w:abstractNumId w:val="0"/>
  </w:num>
  <w:num w:numId="2" w16cid:durableId="1653178345">
    <w:abstractNumId w:val="2"/>
  </w:num>
  <w:num w:numId="3" w16cid:durableId="983778715">
    <w:abstractNumId w:val="3"/>
  </w:num>
  <w:num w:numId="4" w16cid:durableId="1247421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FhZDc4YTBkMmM0OTY3ODMyNzY4ZGVmOWQ4MmVmODIifQ=="/>
  </w:docVars>
  <w:rsids>
    <w:rsidRoot w:val="0001676D"/>
    <w:rsid w:val="00004BC9"/>
    <w:rsid w:val="0001453E"/>
    <w:rsid w:val="0001676D"/>
    <w:rsid w:val="000225D0"/>
    <w:rsid w:val="000279D8"/>
    <w:rsid w:val="0004488E"/>
    <w:rsid w:val="00047FD7"/>
    <w:rsid w:val="0005361E"/>
    <w:rsid w:val="000536C0"/>
    <w:rsid w:val="00054215"/>
    <w:rsid w:val="000653AC"/>
    <w:rsid w:val="00067678"/>
    <w:rsid w:val="00077627"/>
    <w:rsid w:val="000849CA"/>
    <w:rsid w:val="00085FA9"/>
    <w:rsid w:val="000B1609"/>
    <w:rsid w:val="000B331D"/>
    <w:rsid w:val="000B487E"/>
    <w:rsid w:val="000B6037"/>
    <w:rsid w:val="000B7B33"/>
    <w:rsid w:val="000C31F7"/>
    <w:rsid w:val="000C5B98"/>
    <w:rsid w:val="000E0FD5"/>
    <w:rsid w:val="000E4BDF"/>
    <w:rsid w:val="001138AF"/>
    <w:rsid w:val="00116A52"/>
    <w:rsid w:val="00127B66"/>
    <w:rsid w:val="00127D58"/>
    <w:rsid w:val="00130E1F"/>
    <w:rsid w:val="00131C63"/>
    <w:rsid w:val="0013259D"/>
    <w:rsid w:val="0014287E"/>
    <w:rsid w:val="0014669B"/>
    <w:rsid w:val="00146831"/>
    <w:rsid w:val="00157C79"/>
    <w:rsid w:val="0016393F"/>
    <w:rsid w:val="00181206"/>
    <w:rsid w:val="001A124E"/>
    <w:rsid w:val="001C363C"/>
    <w:rsid w:val="001C6B03"/>
    <w:rsid w:val="001D0918"/>
    <w:rsid w:val="001D1D2E"/>
    <w:rsid w:val="001F1386"/>
    <w:rsid w:val="001F1B00"/>
    <w:rsid w:val="002115FD"/>
    <w:rsid w:val="00230B52"/>
    <w:rsid w:val="0023320D"/>
    <w:rsid w:val="00234F7D"/>
    <w:rsid w:val="00236024"/>
    <w:rsid w:val="00236F72"/>
    <w:rsid w:val="00246D3F"/>
    <w:rsid w:val="00261BC1"/>
    <w:rsid w:val="00262EF2"/>
    <w:rsid w:val="002735CB"/>
    <w:rsid w:val="00295601"/>
    <w:rsid w:val="002C5CE9"/>
    <w:rsid w:val="002E44CB"/>
    <w:rsid w:val="002F008C"/>
    <w:rsid w:val="00300058"/>
    <w:rsid w:val="00301D65"/>
    <w:rsid w:val="00302067"/>
    <w:rsid w:val="00305494"/>
    <w:rsid w:val="00305A2F"/>
    <w:rsid w:val="003062EE"/>
    <w:rsid w:val="00315BDA"/>
    <w:rsid w:val="0032045D"/>
    <w:rsid w:val="003267E0"/>
    <w:rsid w:val="00330A16"/>
    <w:rsid w:val="00343348"/>
    <w:rsid w:val="00353450"/>
    <w:rsid w:val="00371B2B"/>
    <w:rsid w:val="00376A3C"/>
    <w:rsid w:val="00381B66"/>
    <w:rsid w:val="00385026"/>
    <w:rsid w:val="003858B7"/>
    <w:rsid w:val="00392656"/>
    <w:rsid w:val="003970F9"/>
    <w:rsid w:val="003B2D62"/>
    <w:rsid w:val="003B5358"/>
    <w:rsid w:val="003C0163"/>
    <w:rsid w:val="003C0DE0"/>
    <w:rsid w:val="003C7976"/>
    <w:rsid w:val="003C79A5"/>
    <w:rsid w:val="003C7CA1"/>
    <w:rsid w:val="003D0333"/>
    <w:rsid w:val="003D343B"/>
    <w:rsid w:val="003D4082"/>
    <w:rsid w:val="003E0099"/>
    <w:rsid w:val="003E02AF"/>
    <w:rsid w:val="003F5E30"/>
    <w:rsid w:val="004061B7"/>
    <w:rsid w:val="00421157"/>
    <w:rsid w:val="004270E7"/>
    <w:rsid w:val="004377AC"/>
    <w:rsid w:val="00447556"/>
    <w:rsid w:val="00456F7A"/>
    <w:rsid w:val="0046306F"/>
    <w:rsid w:val="00463DF2"/>
    <w:rsid w:val="004777B0"/>
    <w:rsid w:val="00497F59"/>
    <w:rsid w:val="004A0896"/>
    <w:rsid w:val="004B1DB5"/>
    <w:rsid w:val="004E447C"/>
    <w:rsid w:val="004E45B9"/>
    <w:rsid w:val="0051162D"/>
    <w:rsid w:val="0054772F"/>
    <w:rsid w:val="00555A77"/>
    <w:rsid w:val="005612C5"/>
    <w:rsid w:val="00561D58"/>
    <w:rsid w:val="005662E3"/>
    <w:rsid w:val="005728C2"/>
    <w:rsid w:val="0058374F"/>
    <w:rsid w:val="00584EFA"/>
    <w:rsid w:val="0058748D"/>
    <w:rsid w:val="00593B64"/>
    <w:rsid w:val="0059789B"/>
    <w:rsid w:val="005A7DB5"/>
    <w:rsid w:val="005B312E"/>
    <w:rsid w:val="005B5620"/>
    <w:rsid w:val="005B59DD"/>
    <w:rsid w:val="005D07F3"/>
    <w:rsid w:val="00604893"/>
    <w:rsid w:val="006107F8"/>
    <w:rsid w:val="00622889"/>
    <w:rsid w:val="00622A11"/>
    <w:rsid w:val="0062796F"/>
    <w:rsid w:val="006318C4"/>
    <w:rsid w:val="006358A6"/>
    <w:rsid w:val="00641E49"/>
    <w:rsid w:val="0064335B"/>
    <w:rsid w:val="00645CEF"/>
    <w:rsid w:val="006541B1"/>
    <w:rsid w:val="006551D0"/>
    <w:rsid w:val="00661735"/>
    <w:rsid w:val="00667226"/>
    <w:rsid w:val="0067130E"/>
    <w:rsid w:val="0068210E"/>
    <w:rsid w:val="00692F34"/>
    <w:rsid w:val="00693880"/>
    <w:rsid w:val="006A2A73"/>
    <w:rsid w:val="006A4108"/>
    <w:rsid w:val="006B789B"/>
    <w:rsid w:val="006C7F8D"/>
    <w:rsid w:val="006D4737"/>
    <w:rsid w:val="006E53D4"/>
    <w:rsid w:val="006E7AAD"/>
    <w:rsid w:val="007036D5"/>
    <w:rsid w:val="00711B49"/>
    <w:rsid w:val="00747709"/>
    <w:rsid w:val="00761D1B"/>
    <w:rsid w:val="00764AB2"/>
    <w:rsid w:val="00770071"/>
    <w:rsid w:val="00772608"/>
    <w:rsid w:val="007727FA"/>
    <w:rsid w:val="007A2CA2"/>
    <w:rsid w:val="007A5C87"/>
    <w:rsid w:val="007D1ED9"/>
    <w:rsid w:val="007D3C97"/>
    <w:rsid w:val="007E27A4"/>
    <w:rsid w:val="007F43FB"/>
    <w:rsid w:val="0084056E"/>
    <w:rsid w:val="0084458B"/>
    <w:rsid w:val="0084637B"/>
    <w:rsid w:val="0084737F"/>
    <w:rsid w:val="00852B46"/>
    <w:rsid w:val="00857CF7"/>
    <w:rsid w:val="00866B30"/>
    <w:rsid w:val="00881122"/>
    <w:rsid w:val="00886A80"/>
    <w:rsid w:val="0089041C"/>
    <w:rsid w:val="00896C2B"/>
    <w:rsid w:val="008A0B72"/>
    <w:rsid w:val="008A1109"/>
    <w:rsid w:val="008A6098"/>
    <w:rsid w:val="008B27A1"/>
    <w:rsid w:val="008C5E62"/>
    <w:rsid w:val="008E2F2E"/>
    <w:rsid w:val="008E707B"/>
    <w:rsid w:val="008F2BED"/>
    <w:rsid w:val="008F56A5"/>
    <w:rsid w:val="009127E5"/>
    <w:rsid w:val="00920D15"/>
    <w:rsid w:val="00921CB7"/>
    <w:rsid w:val="00930C0C"/>
    <w:rsid w:val="00943EEF"/>
    <w:rsid w:val="00944D36"/>
    <w:rsid w:val="0094752B"/>
    <w:rsid w:val="009570B7"/>
    <w:rsid w:val="00971DCC"/>
    <w:rsid w:val="00972028"/>
    <w:rsid w:val="00972D07"/>
    <w:rsid w:val="00977059"/>
    <w:rsid w:val="00986DC8"/>
    <w:rsid w:val="009A17F1"/>
    <w:rsid w:val="009A3E0E"/>
    <w:rsid w:val="009B44CE"/>
    <w:rsid w:val="009C5046"/>
    <w:rsid w:val="009C5108"/>
    <w:rsid w:val="009D285B"/>
    <w:rsid w:val="009D2DA4"/>
    <w:rsid w:val="009D4F3A"/>
    <w:rsid w:val="009D5112"/>
    <w:rsid w:val="00A004A9"/>
    <w:rsid w:val="00A219C1"/>
    <w:rsid w:val="00A44021"/>
    <w:rsid w:val="00A47379"/>
    <w:rsid w:val="00A85629"/>
    <w:rsid w:val="00A965D8"/>
    <w:rsid w:val="00AA4525"/>
    <w:rsid w:val="00AB1D49"/>
    <w:rsid w:val="00AB26C2"/>
    <w:rsid w:val="00AB325D"/>
    <w:rsid w:val="00AC5EAD"/>
    <w:rsid w:val="00AF061D"/>
    <w:rsid w:val="00AF12F9"/>
    <w:rsid w:val="00B01015"/>
    <w:rsid w:val="00B06490"/>
    <w:rsid w:val="00B16B63"/>
    <w:rsid w:val="00B16C1A"/>
    <w:rsid w:val="00B271BE"/>
    <w:rsid w:val="00B40B44"/>
    <w:rsid w:val="00B4462D"/>
    <w:rsid w:val="00B507BA"/>
    <w:rsid w:val="00B52942"/>
    <w:rsid w:val="00B601DD"/>
    <w:rsid w:val="00B636CA"/>
    <w:rsid w:val="00B67753"/>
    <w:rsid w:val="00B67BBF"/>
    <w:rsid w:val="00B84256"/>
    <w:rsid w:val="00B8436F"/>
    <w:rsid w:val="00B845F8"/>
    <w:rsid w:val="00B851AA"/>
    <w:rsid w:val="00B859B5"/>
    <w:rsid w:val="00B924C9"/>
    <w:rsid w:val="00BA235C"/>
    <w:rsid w:val="00BA6943"/>
    <w:rsid w:val="00BB1B32"/>
    <w:rsid w:val="00BB2C86"/>
    <w:rsid w:val="00BB383D"/>
    <w:rsid w:val="00BC7127"/>
    <w:rsid w:val="00BC7514"/>
    <w:rsid w:val="00BD1066"/>
    <w:rsid w:val="00BD585B"/>
    <w:rsid w:val="00BE5268"/>
    <w:rsid w:val="00BE68CA"/>
    <w:rsid w:val="00BF27B6"/>
    <w:rsid w:val="00BF3D2A"/>
    <w:rsid w:val="00BF3D8E"/>
    <w:rsid w:val="00BF5CEA"/>
    <w:rsid w:val="00BF6536"/>
    <w:rsid w:val="00BF6554"/>
    <w:rsid w:val="00C04D02"/>
    <w:rsid w:val="00C12C67"/>
    <w:rsid w:val="00C202C8"/>
    <w:rsid w:val="00C20D8A"/>
    <w:rsid w:val="00C23848"/>
    <w:rsid w:val="00C2735C"/>
    <w:rsid w:val="00C30166"/>
    <w:rsid w:val="00C32784"/>
    <w:rsid w:val="00C67606"/>
    <w:rsid w:val="00C90A5B"/>
    <w:rsid w:val="00C9117C"/>
    <w:rsid w:val="00C94695"/>
    <w:rsid w:val="00CA577E"/>
    <w:rsid w:val="00CB0419"/>
    <w:rsid w:val="00CD002D"/>
    <w:rsid w:val="00CE4C44"/>
    <w:rsid w:val="00D01224"/>
    <w:rsid w:val="00D06A52"/>
    <w:rsid w:val="00D06D2C"/>
    <w:rsid w:val="00D30D5C"/>
    <w:rsid w:val="00D41E55"/>
    <w:rsid w:val="00D431A3"/>
    <w:rsid w:val="00D439D6"/>
    <w:rsid w:val="00D51D22"/>
    <w:rsid w:val="00D52610"/>
    <w:rsid w:val="00D87B87"/>
    <w:rsid w:val="00D90BCB"/>
    <w:rsid w:val="00DA0435"/>
    <w:rsid w:val="00DA56ED"/>
    <w:rsid w:val="00DA67E0"/>
    <w:rsid w:val="00DA7253"/>
    <w:rsid w:val="00DC1188"/>
    <w:rsid w:val="00DC2537"/>
    <w:rsid w:val="00DC253C"/>
    <w:rsid w:val="00DC3C42"/>
    <w:rsid w:val="00DC586F"/>
    <w:rsid w:val="00DD62B3"/>
    <w:rsid w:val="00DD7829"/>
    <w:rsid w:val="00DE0B1E"/>
    <w:rsid w:val="00DE2C23"/>
    <w:rsid w:val="00DE3A8E"/>
    <w:rsid w:val="00DF3D3B"/>
    <w:rsid w:val="00DF79D2"/>
    <w:rsid w:val="00E01C41"/>
    <w:rsid w:val="00E02A9E"/>
    <w:rsid w:val="00E06DD6"/>
    <w:rsid w:val="00E15C74"/>
    <w:rsid w:val="00E16C03"/>
    <w:rsid w:val="00E3017B"/>
    <w:rsid w:val="00E3386A"/>
    <w:rsid w:val="00E4388A"/>
    <w:rsid w:val="00E50E6D"/>
    <w:rsid w:val="00E559D0"/>
    <w:rsid w:val="00E5608F"/>
    <w:rsid w:val="00E72E3E"/>
    <w:rsid w:val="00E80F6F"/>
    <w:rsid w:val="00E8341B"/>
    <w:rsid w:val="00E83B15"/>
    <w:rsid w:val="00E8414A"/>
    <w:rsid w:val="00E901C5"/>
    <w:rsid w:val="00E9583D"/>
    <w:rsid w:val="00EA1FB8"/>
    <w:rsid w:val="00EA4145"/>
    <w:rsid w:val="00EA4B95"/>
    <w:rsid w:val="00EA4C59"/>
    <w:rsid w:val="00EB3B40"/>
    <w:rsid w:val="00EB4CA2"/>
    <w:rsid w:val="00EC3157"/>
    <w:rsid w:val="00EC45FC"/>
    <w:rsid w:val="00ED1A86"/>
    <w:rsid w:val="00ED4E50"/>
    <w:rsid w:val="00ED6650"/>
    <w:rsid w:val="00EE0FCD"/>
    <w:rsid w:val="00EE54B1"/>
    <w:rsid w:val="00EE6526"/>
    <w:rsid w:val="00EF3BE4"/>
    <w:rsid w:val="00F02454"/>
    <w:rsid w:val="00F03583"/>
    <w:rsid w:val="00F077CC"/>
    <w:rsid w:val="00F149CF"/>
    <w:rsid w:val="00F1644B"/>
    <w:rsid w:val="00F16DA7"/>
    <w:rsid w:val="00F20F58"/>
    <w:rsid w:val="00F21AA6"/>
    <w:rsid w:val="00F24167"/>
    <w:rsid w:val="00F2533A"/>
    <w:rsid w:val="00F46C4B"/>
    <w:rsid w:val="00F51A87"/>
    <w:rsid w:val="00F746E9"/>
    <w:rsid w:val="00F74C6C"/>
    <w:rsid w:val="00FA4FB0"/>
    <w:rsid w:val="00FA60D1"/>
    <w:rsid w:val="00FA7D6F"/>
    <w:rsid w:val="00FC180B"/>
    <w:rsid w:val="00FC72B1"/>
    <w:rsid w:val="00FD2A3A"/>
    <w:rsid w:val="00FD4D71"/>
    <w:rsid w:val="00FE386D"/>
    <w:rsid w:val="00FF4AD3"/>
    <w:rsid w:val="108D2FB9"/>
    <w:rsid w:val="23C8190A"/>
    <w:rsid w:val="545A6060"/>
    <w:rsid w:val="5B607736"/>
    <w:rsid w:val="5D8F2737"/>
    <w:rsid w:val="6D7B7A56"/>
    <w:rsid w:val="70492449"/>
    <w:rsid w:val="7157193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11868"/>
  <w15:docId w15:val="{1AB36DF7-1E4E-4DC8-862D-C7455FA7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Default"/>
    <w:uiPriority w:val="99"/>
    <w:unhideWhenUsed/>
    <w:qFormat/>
    <w:pPr>
      <w:spacing w:after="120"/>
    </w:pPr>
  </w:style>
  <w:style w:type="paragraph" w:customStyle="1" w:styleId="Default">
    <w:name w:val="Default"/>
    <w:qFormat/>
    <w:pPr>
      <w:widowControl w:val="0"/>
      <w:autoSpaceDE w:val="0"/>
      <w:autoSpaceDN w:val="0"/>
      <w:adjustRightInd w:val="0"/>
    </w:pPr>
    <w:rPr>
      <w:rFonts w:ascii="宋体" w:hAnsiTheme="minorHAnsi" w:cs="宋体"/>
      <w:color w:val="000000"/>
      <w:sz w:val="24"/>
      <w:szCs w:val="24"/>
    </w:rPr>
  </w:style>
  <w:style w:type="paragraph" w:styleId="a4">
    <w:name w:val="Date"/>
    <w:basedOn w:val="a"/>
    <w:next w:val="a"/>
    <w:link w:val="a5"/>
    <w:uiPriority w:val="99"/>
    <w:semiHidden/>
    <w:unhideWhenUsed/>
    <w:qFormat/>
    <w:pPr>
      <w:ind w:leftChars="2500" w:left="100"/>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日期 字符"/>
    <w:basedOn w:val="a0"/>
    <w:link w:val="a4"/>
    <w:uiPriority w:val="99"/>
    <w:semiHidden/>
    <w:qFormat/>
  </w:style>
  <w:style w:type="paragraph" w:styleId="ae">
    <w:name w:val="List Paragraph"/>
    <w:basedOn w:val="a"/>
    <w:uiPriority w:val="34"/>
    <w:qFormat/>
    <w:pPr>
      <w:ind w:firstLineChars="200" w:firstLine="420"/>
    </w:p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F2DCA8B-302C-43E4-8399-6FB0A38D03A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13</Pages>
  <Words>784</Words>
  <Characters>4472</Characters>
  <Application>Microsoft Office Word</Application>
  <DocSecurity>0</DocSecurity>
  <Lines>37</Lines>
  <Paragraphs>10</Paragraphs>
  <ScaleCrop>false</ScaleCrop>
  <Company>微软中国</Company>
  <LinksUpToDate>false</LinksUpToDate>
  <CharactersWithSpaces>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郎旭东</dc:creator>
  <cp:lastModifiedBy>User</cp:lastModifiedBy>
  <cp:revision>11</cp:revision>
  <cp:lastPrinted>2023-06-16T00:41:00Z</cp:lastPrinted>
  <dcterms:created xsi:type="dcterms:W3CDTF">2023-05-28T14:31:00Z</dcterms:created>
  <dcterms:modified xsi:type="dcterms:W3CDTF">2023-06-28T08:16:00Z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y fmtid="{D5CDD505-2E9C-101B-9397-08002B2CF9AE}" pid="3" name="ICV">
    <vt:lpwstr>1D1F37A44B6B4F9D8A4DDEF530BCB5BB</vt:lpwstr>
  </property>
</Properties>
</file>