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12320483467333124Y</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江苏省横林高级中学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江苏省横林高级中学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贯彻执行党的教育方针，为国家培养合格的高中毕业生。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常州市武进区横林镇花苑路1号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刘金波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1408.0（万元）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6028.0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5869.0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江苏省横林高级中学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岁月不居，时节如流。岁聿云暮，一元复始。一年来，在各级领导的关心指导和社会各界大力支持下，学校踔厉奋发、勇毅前行，延续高位发展态势，不断创造新的佳绩。学校接受常州市普通高中高质量发展综合督导并获一致好评，成功创建“新槐先锋”党建品牌建设，深入推进课程教学研究，江苏省物理课程基地建设顺利竣工验收，“毅行觅“经彩” 博识树“新槐”—省横中“大槐青年”毅行励志活动等一系列丰富而有内涵的“五育”活动广受好评，毕业班高考再创佳绩，南京信息工程大学、江苏海洋大学等高校授牌“优质生源基地”。一大批师生在各级各类比赛中获奖，获奖等次和人数大幅攀升，彰显省横中人敬业、担当、进取的精神风貌，学校在新一轮常州经开区中小学校三年主动发展规划总结评估中获评优秀等级，在经开区中小学集团化办学水平考核中获评优秀，成功创建2023年常州市思政育人特色学校。
        2023年，学校党总支坚持以习近平新时代中国特色社会主义思想为指导，深入学习党的二十大报告，认真开展党建重点项目“头雁振飞133行动”，持续推进“‘新槐’护爱 七彩花开”学生成长关爱行动，扎实开展主题教育、实境党课、志愿活动，顺利完成新一届党总支（支部）换届。这一年，成功创建区级党建品牌“新槐先锋”，并在学习强国得到宣介。党建案例《“三级两线”党建模式 助推师德师风建设》获得经开区党建创新优秀案例。
近一年来，省横中教师们不忘教育初心，牢记树人使命，努力学习钻研。在梯队晋升、论文撰写等方面取得积极的成果。同时课题组研究、新槐教师成长营等教师研究团队建设有声有色，学校作为整体团队顺利通过教科研基地校总结性评估。
        德育工作继续细化管理，形成善于合作、乐于奉献、敢于挑战、勇于超越的班主任团队；依托《以“朴”琢璞，“大槐”青年培育行动》品格提升项目抓实德育常规，培养有素质、有品行、有修养、有习惯的“大槐”青年；创新德育活动，培养有理想、有道德、有文化、有纪律的“四有”新人；推进家校社共育建设，促进资源共享、优势互补、工作联动，构建家校社三位一体育人新机制。努力为每个学生提供适合的教育，让每一个学生都成长为最好的自己！
       始终关注校园安全，警钟长鸣。认真组织消防疏散演练、宿舍疏散演练、食品安全演练、反恐防爆演练等多种演练提升我校处置突发事件的能力。新添安装多组高清摄像头，完善学校的监控系统。积极加强物理课程基地建设，助力学校教育教学踏上新台阶。
       工会积极组织开展各种关爱活动，关心教职工的工作和生活，积极推动校园文化建设，组织各种文化活动和体育比赛，增强职工的凝聚力和向心力，提高职工的归属感和幸福感。通过这些关爱措施，工会有力地提升了校园生活品质，为职工创造了一个更加美好的工作、生活环境。
        宣传成果丰硕而又有突破。今年有三篇稿件：《校园风采|江苏省横林高级中学：“新槐先锋”焕发活力 绘就最美“横林色彩”》《江苏省横林高级中学：让每一位学生像槐树一样生长》《常州经开区：乡镇野生音乐节，让艺术赋能乡村振兴》被“学习强国”平台录用。学校在市、区级以上报纸发表稿件13篇，其中市级以上8篇；在区级以上网站、视频、抖音等媒体上发布信息27篇，其中在常州网、常州日报融媒体、常州教育等市级平台上的有16篇。在区级以上微信公众号发表稿件34篇。学校微信公众号累计阅读量超过22万人次。我校还首次联合常州教育平台开展了“一镜到底/跟我探校园”的直播活动，5月28日是省横中专场直播，在常武地区获得良好反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事业单位法人证书有效期自2020年1月6日至2025年1月6日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荣获2023年常州市思政育人特色学校等荣誉称号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吴娟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13861279347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