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12320483467334282U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常州市武进区横山桥中心小学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贯彻执行党的教育方针，为国家培养合格的小学毕业生。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许小红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960.0（万元）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3341.2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3274.2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常州市武进区横山桥中心小学.公益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一、依托党建引领，培根铸魂守初心
抓学习建设，增强思想认识。我们坚持理论学习和教育教学中心工作紧密结合。全体党员通过精研细读《习近平著作选读》、《习近平新时代中国特色社会主义思想专题摘编》等原文，深刻认识二十大报告提出的适应时代发展的新要求，进一步夯实思想根基。通过每月主题党日活动、党小组集中学习、个人自学、观看重大革命题材电影《觅渡》、专题党课和大讨论等方式，结合本职工作，切实把二十大精神转化为实践指导，深入推进各项工作。
抓思政建设，提升育人质效。我们坚持党建与师德有机融合，扎实推进“铸魂育人”行动。思政课堂开放日、师生书法作品展、“广结同心，玉兰花开”学生成长关爱行动的开展，使师德师风建设落地落实、成效显著。我们以少年宣讲、知识竞赛、红色寻访等丰富的实践活动为依托，培养学生敬革命、悟精神、立鸿志。我们凝心聚力，砥砺前行。学校连续三年被评为区高质量考核优秀级。
二、坚守德育阵地，春风化雨育新苖。践行丰富德育课程。九月，我们举行了第六届百博颁奖典礼，“桃李花开，感恩有你”教师节系列活动，“追梦红领巾，争做新时代好少年”新一届大队委改选。十月，我们召开了“小学初体验 衔接促成长”为主题的一年级家长见面会，“中秋、国庆、重阳”三个节日课程延续传统，精心部署。十一月，年级活动各具特色：三年级家长座谈会，四年级十岁成长礼，五年级食育课程“包馄饨”，以及全员参与的光盘行动和爱心义卖活动，形式丰富，意义非凡。三、聚焦教学中心，多措并举提质量严抓各项教学常规，确保教学有的放矢。规范学籍，细化管理。暑期开始，我们逐步做好招生、新生学籍和转学工作，配合准备义务教育优质均衡督导材料。紧抓常规，指引方向。教导处对各项教学常规进一步细化、优化，通过学期初的备课组长会议进行了传达，明确目标，严格要求，使老师们做到心中有数，有的放矢。在学期中又开了备课组长会议和数学英语组会议，针对区常规调研和学校调研中出现的问题总结经验、提出改进意见，为今后的常规管理指引方向。开展各类教研活动，提高课堂教学效率。校本教研有条不紊，青年教师拔节成长。上下延伸学段沟通，做好幼小科学衔接。不忘初心“双减”赋能，优化特色课后服务。在“双减”政策指导下，根据学生和家长的需求，我们挖掘校内外优质资源，开设了18门课后服务课程，给学生提供最大限度的选择，让每一位学生拥有专属于自己的特色课程，助力孩子个性成长和全面发展。四、深耕教研之路，精研细思共成长。基地建设，助学校高质量发展。课题有序推进。省规划课题结合中期评估意见完成了《横小教师课堂倾听守则》，省教科课题整体布局，将读者剧场作为一种手段，融入英语教学各版块和各课型教学，增强读者剧场的可融通性。校本培训，促教师专业化发展。书香营造，给学生持续性动力。五、提供技术支撑，服务教学促优化。积极配合，尽善尽美。服务教学，尽心尽力。辅导学生，尽职尽责。六、丰富活动载体，多元发展伴成长。七、强化服务意识，校园平安有保障。旧岁已展千重锦，新年更进百尺竿。展望2024，横小将继续秉承“用真爱求真知做真人”的办学理念，凝心聚力，不断谋求学校新发展，各项工作新突破，精心谱写新篇章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江苏省健康促进金牌校       第十八届江苏省少年儿童书信文化活动“学校团体奖”      “喜迎二十大 永远跟党走”第十八届江苏省少年儿童书信文化活动团体奖       青少年科技教育先进集体       常州市集团化办学工作表现突出集体
常州市第十五届“生命之水”主题教育活动优秀组织奖       常州市首批市级“四有”好教师团队建设终期考核优秀级         常州市中小学生优秀书法作品遴选活动优秀组织奖      “文明常州向未来”常州市少儿书信征集大赛优秀组织奖
常州市优质融合教育资源中心         2023年常州市体育传统特色学校（综合类）      常州市五好乡村教工之家         常州市幼小科学衔接优质校             2023年常州市深化学校体育改革实验学校年度督查评估一等奖
区内联盟教育集团考核良好      经开区中小学推进教育高质量发展考核优秀级       经开区“幼小科学衔接”优质校        经开区防范电诈违法犯罪示范学校           经开区中小学集团化办学水平区内联盟教育集团考核良好等第
经开区中小学校三年主动发展规划总结评估优秀等第        经开区冬季职工运动会精英团队奖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2024年01月22日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杨芳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15061141621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