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12320412MB1W24281W</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常州经开区横林中天幼儿园</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常州经开区横林中天幼儿园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为学龄前儿童提供保育、教育服务。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常州市武进区横林镇梅巷路5号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陈曙阳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4000.0（万元）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常州市武进区横林镇人民政府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4000.0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4000.0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常州经开区横林中天幼儿园</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我园是新开园，虽硬件设施完备先进但也有挑战：一是管理团队配置不齐，园长、业务园长、总务均需兼管两园，中层干部匮乏，工作任务较重；二是教师团队需要磨合，全园教师24人，分别来自崔幼、崔北办学点、横幼、欧里幼，还有新入职教师4人，一个新集体课程文化和教育理念需重构与融合的挑战；三是职工团队经验不足新手员工占70%。
一、直面挑战，攻坚克难
1.立德树人，做好顶层设计：牢固树立“党建+”的管理理念，带领行政团队开展有效沟通和合作，对横林中天幼儿园和崔桥幼儿园实施“一套班子、统一管理、资源共享”的一体化管理运作模式。
2.制定计划，助推有序实施：由园长每月召开行政例会，部署重点工作；园行政每周开展一次互督行动，查找教学盲点，发现问题即时性研讨；教师每日根据周行事历，有序开展工作。
二、凝心聚力，携手前行
1.精心营造温馨的环境：（1）从开区初起，园部就安排南通师专的黄培红教授对教师进行环境创设方面的引领。（2）成立年级组内环创小组，组织教师进行环境创设思考的审议与组内团讨。（3）成立环境资源组，结合园所活动进展，以幼儿为本，将大厅、过道、户外环境创设到位。
2.一日活动的组织与实施：（1）扎实开展区域游戏。行政采取的“一查二说三整改四互学”的管理模式助推了班级区域游戏的展开。（2）结合作息时间，全力保障户外运动时间，另外，我们还拓展了室内走廊、楼道间的运动空间。
3.切实加强教学常规的管理：（1）分别就园所场地、运动时间、保育渗透等方面进行了三次作息时间调整。（2）结合园所教师的文化融入，对月、周、日计划的优化。
4.扎实做好日常教研：（1）本学期重点以上好常态课为目标，强化课堂教学主阵地。（2）本学期共有21位老师参与了园级半日公开暨园级研讨活动；季苏英、史文斌、顾芝樱、徐黎四位老师分别参加了横林片园际联合教研活动和三年发展规划论证的集体展示活动，均获得了市、区级专家和幼教同仁们的一致好评；郑椰老师参加经开区评优课获得二等奖。
5.分层培训助推成长：（1）关注教师发展，邀约专家进园指导。如，邀请常州市教科院张丽霞老师来园进行课题引领，宛沿河幼儿园钱小丽园长指导自然角环境创设，南通师专黄培红教授进行观察主题的线上培训；青洋幼儿园黄金燕主任指导青年教师提升各项幼儿园教师基本功。（2）发挥骨干教师的引领作用，邀请朱玉萍、孟胜磊两位老师就区域推进、课程生成进行案例分享。（3）启动青蓝工程、新教师的“六个一”培训工程。制定培训方案，对教师各项基本功常抓不懈。
6.家园互动促发展：面对98%的随迁儿童，我们时刻明晰家长、社区是幼儿园的重要课程资源。（1）成立了家长委员会，从膳食营养到亲子出游，家委会发挥了重要的作用。（2）通过幼儿园公众号、班级群、家长开放日、亲子活动等方式促进家园互动，形成教育合力。
三、扎根建设 夯实前行
1.呵护健康 保健先行：从2023年9月1日新设立园招生前检查；12月通过了常州市托幼机构保健卫生检查。（1）9月、10月对新生体检卡进行了整理；完成预防接种评价表的收集和上传工作；开展爱眼护眼行动、支原体肺炎的宣传工作；11月新建立了《儿童保健系统》。12月配合医院对小班幼儿进行了涂氟防龋齿。（2）学初开展岗前培训、急救知识培训；11月进行流感的培训，并将流感工作方案、过程性材料和总结上传区里；2024年1月进行了食物中毒演练。（3）制定了《横林中天幼儿园保育员一日工作流程》。
2.严格膳食 守护安全：开园前我们邀请市场监督局的领导对我园食堂进行现场指导，取得《食堂经营许可证》。重视食堂管理，做好索票索证、蔬菜残留农药检测、48小时食品留样等工作。按要求在食堂关键区域安装了监控设备，实行全程监管。（1）保健教师每天上传阳光食堂资料。每周根据幼儿年龄特点制定合理、多样的食谱，满足幼儿生长所需。做到师生伙食分开，伙食帐由专人负责，账目规范、清晰。（2）园领导每日进班陪餐，及时了解孩子的需求。通过调查了解家长对伙食管理的满意度，并不断完善。（3）成立了膳委会，定期召开会议，增强监督力度。
3.落实责任 筑牢防线：（1）落实安全教育“1530”工作机制，下发安全告家长书，每日对学生进行安全提醒和安全教育；（2）配备专职保安员，并邀请巡防部门进校园进行相关培训。本学期开展安全防暴演练1次和消防应急疏散演练1次；设置了高度不低于2米的围墙和其他实体屏障，门口安装硬质防冲撞设施；配备校园一键式紧急报警装置；落实监控室值登记制度。（3）遵循各项安全文件精神，实行封闭化管理，24小时值守，值班巡逻、防范守护、安全检查和隐患整改等安全管理制度，建立值班巡逻、安全检查和隐患整改相关工作台账；上放学期间设置公安护学岗，组织学校全体教职员工参与护学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江苏省学前教育机构登记注册证书  有效期2023年9月至2026年8月
事业单位法人证书   有效期2023年5月11日至2028年5月11日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施娴</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13815019522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