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12320483467333191W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常州市武进区横山桥高级中学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贯彻执行党的教育方针，为国家培养合格的初、高中毕业生。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宁本冉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1800.0（万元）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1929.9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1806.3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横山桥高级中学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一、党建引领，凝心聚力
1.主题学习常态化制度化
学校党总支以党的二十大精神为指导，各个支部开展主题学习多次。
2.全力强化党建引领发展
学校全力强化党建引领，紧紧围绕立德树人的根本任务，发挥党支部战斗堡垒作用和党员的先进性作用，积极推进支部建设，团结带领全体教师投入到教育教学工作中。
3.推进学校党建品牌建设
2023年，学校党建品牌《做守正先锋，育明德青年》正先后被评选为常州市党建文化品牌和江苏省中小学第四批党建文化品牌建设项目成果。
二、德育建设，走深走实
1.构建德育体系，强化制度保障
第一，构建德育管理体系，树立全员育人意识。学校非常重视构建德育管理体系把德育渗透在教育教学及各项工作之中，贯穿在学生学习成长的整个过程之中。第二，完善校本管理制度，加强德育制度保障。通过实行制度化和精细化管理来提升德育工作水平。
2.推进省品格工程项目，逐步开展各项工作
《山水文化涵育明德青年的体悟行动》成功立项并通过论证。
3.加强班主任建设，提升管理艺术
依托“班主任工作坊”和班主任名师的带动辐射作用，定期召开每月主题鲜明的班主任研讨例会。
4.落实多元评价，促进学生发展
在全校学生中开展各类别评选活动，涌现出一批批标杆，让学生身边有标杆，学有标准，不断进步。
5.关注学生心理健康，促进学生的健康成长并做好生涯规划建设
针对心理健康教育重要性的日趋显露。学校高度重视，继续加强建设学校心理成长中心
三、教师发展，群英绽放
1.以教师发展为目标，多层面提升教师队伍素养。
第一，本学期，教师发展中心组织全校教师广泛深入地开展校本研修，不断促进教师专业化发展。第二，切实有效地开展教师读书教研活动。提高本校教师的综合素质，着力培养 “研究型教师”，为推动全校教师的专业发展与科研群体的形成打下坚实的基础。第三，进一步推动教师的专业成长。继续坚持以骨干教师为教科研的主导力量，同时辐射带动更多的青年教师加入教科研队伍。第四，进一步加大校际交流的力度，以“请进来，走出去”的形式开展广泛教科研活动。
2.以学科组教科研为抓手，积极推进课题研究工作。
第一，本学期建设好学校课题网站。第二，本学期积极召开教研组长、课题组长会议。第三，围绕学校规划，组织制定学科和个人规划。第四，围绕项目，积极开展建设工作。
四、教育教学，提质增效
1.抓好教学常规管理，确保学校教学质量。不断加强对教师常规过程的检查，确保教学质量不受影响。
2.打造和谐高效课堂，不断提升教学效益。不断完善《课堂教学改革行动方案》，不断研究和探索提高课堂效率的教学模式，逐步探索适合我校校情和学情的新思路、新途径和新方法。不断反思，有效提升课堂教学质量。
3.发挥学生主体作用，积极组织学生参加各类竞赛。
五、后勤保障，精准高效
1．按部就班，有计划地做好各阶段后勤服务工作。积极做好各类活动、各类维修所需物品的供应，做好图书馆、实验楼、通用技术实践室及有关选修室、美术室等场所设施设备调整、布置，确保各场所各类设施整齐划一，正常使用。
2．务实高效，做好各类维修工作。进一步规范维修制度，严格维修流程。
3．加强食堂服务管理，提高师生在校生活满意度。第一，积极落实主体责任，在食堂委托经营的情况下，做好伙食供应工作。第二，明确服务宗旨，提高伙食服务质量。第三，完善制度建设，督促食堂加强员工遵章守纪教育
4.不断加强财务管理，严格财务制度。我校进一步规范收费行为，定期对学校财务运行状况分析。坚持勤俭办学，履行政府采购制度，合理利用有限的资金，使学校教学和办公设施进一步得到改善。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学校荣获江苏省健康促进学校（金奖）。
学校省级品格提升工程《山水文化涵育明德青年行动》成功立项。
学校党建品牌《做守正先锋，育明德青年》被评选为江苏省中小学第四批“一校一品”党建文化品牌建设项目。
学校获评江苏省五四红旗团委。
校获评“江苏省青少年校园足球工作先进，学校获评“江苏省健康驿站”。
学校工会先后被评选为常州市五好乡村教工之家、常州市健康驿站。
学校获评常州市基础教育综合试验学校。
学校高质量考核获优秀等第，三年主动发展规划中期评估获得优秀等第第一名。
学校被评为常州市科学教育特色学校。学校三年主动发展规划总结评估获评优秀等第。
学校获评经开区“教育强区”建设先进单位。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王丽芳</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13775189871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