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12320483467338814R</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常州市武进区南塘桥小学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常州市武进区南塘桥小学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常州市武进区遥观镇塘桥街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吴亚娟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783.0（万元）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761.25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726.95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常州市武进区南塘桥小学.公益</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度，我校在常州经开区社会事业局的领导下，认真贯彻《事业单位登记管理暂行条例》及《事业单位登记管理暂行条例实施细则》及有关法律、法规、政策，按照核准登记的宗旨和业务范围积极规范开展业务活动，主要做了以下几方面的工作： 一、主要业务活动 1、开展学生德育活动。通过加强校园文化建设等多种有效途径加强学生爱国主义教育和公民道德教育，强化法制、安全、心理健康教育，收到较好效果。 2、开展教学和教研活动。加强教学常规管理，贯彻落实减负措施；培养学生综合素质，切实开展“阳光体育”；重视学生艺术素质的培养。有效开展听课、说课与评课活动，加强集体备课，增强校本教研的实效。 3、开展教育科学研究活动。学校以课题研究为抓手，把“科研兴校”作为学校发展的战略决策，注重教育科研的实效，本年度继续开展《中小学书法范导式教学的实践研究》、《基于深度学习理念建构小学数学学习共同体的实践研究》、《基于全息视域的小学古诗词校本课程开发研究》三个市、区级课题进行认真、扎实的研究，增强了教师的教科研意识，提升教师的教科研水平。 4、开展教师培训活动。学校规范教师的培训制度，积极组织教职工开展师德培训，加强继续教育工作，根据校本培训方案认真实施校本培训工作，努力提升教师的整体素质。 5、开展学校后勤服务活动。加强校产管理，规范校产的购入、登记、出借、报损、核查和入帐手续，做到账物相符、帐帐相符。规范财务管理，严格执行有关收费规定，及时公示收费项目和标准。改进食堂管理，实行食堂“自主经营，自负盈亏”的经营模式，加强对食品采购、验收、储存、制作与加工等诸多环节的管理工作，确保师生饮食卫生安全。改善办学条件，不断提高教师待遇。 6、开展学校规章制度建设及其他教育管理活动。健全组织结构，完善管理制度，建立起一套适合本校实际的学校管理制度，实现依法办学、依法行政，以此促进学校工作逐步走上规范化、科学化、民主化轨道，着力推进了和谐教育，取得较好的社会效益。 二、不存在下列问题： 1、无超出职责范围开展业务活动的情况； 2、无违约和社会投诉现象，无涉及法律诉讼等情况； 3、无抽逃、转移开办资金的行为； 4、无涂改、出租、出借《事业单位法人证书》，或出租、出借印章行为。 三、改进措施： 学校今后将继续按照法律法规开展相关业务活动，不断提升办学质量，取得更好的社会效益。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1、江苏省五好乡村教工之家。2、常州市职工健康驿站。3、常州市关心下一代宣传工作优秀集体。4、常州市中小学生戏剧比赛一等奖。5、常州经开区课堂乐器比赛一等奖。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郑华清</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13815034388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