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123204054672873402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常州市戚墅堰实验小学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常州市戚墅堰实验小学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实施小学义务教育，促进基础教育发展。小学学历教育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常州市延陵东路145号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曹海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633.0（万元）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383.815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359.0011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常州市戚墅堰实验小学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在经开区社会事业局的正确领导下，在集团核心校的带领下，我们继续秉持“朴诚立品，润泽生命”的办学理念，立足内涵发展，以项目策动管理变革，锐意践行“双新”，争创新优质。回顾即将过去的一学期，在追求办高质量教育的道路上，我们又迈出了坚实的步伐，取得了一些列的成绩，现总结如下：
一、共享集团，提高管理效能
1. 共享党建经验，品牌建设获得突破
学校贯彻落实《关于建立中小学校党组织领导的校长负责制的意见（试行）》文件要求，以新思路、新机制、新手段谋划和推进党建工作。充分挖掘“朴诚·启生”文化内涵，以“启”为核心，生发“启心、启慧、启生”三个层面的建设，构建以文化为基石，党建为引领的工作体系，打造优秀的教师团队，守护学生健康成长，推动学校的高质量发展。《“朴诚·启生”，向“优”而行》党建获评区党建优秀品牌。
2.共享项目资源，推动学校管理变革
积极参与省市区基础教育前瞻性教学改革和高品质发展实验项目的申报工作，反复论证，数易其稿，《高质量实施国家课程导向下，跨学科主题学习的实践探索》获评市级2023前瞻性教学改革项目，《谱写假日生活指南：涵育戚小少年担当之品》获评经开区基础教育高品质发展项目。
二、锐意改革，提升朴诚教育品质
1．着力“四级教研”，提高践行课标能力
一年中学校承办市级教研活动两次，杨峰权和周千煜两位所在市级工作室，来校开展活动，孟令翅在市级教研活动中执教《手脚支撑爬行》；承办区级教研活动4次，参与区级研讨共7节。承办集团教研活动10次，参与5次，共32节课，讲座6次。语文、数学、英语、主要围绕习作可视化教学开展研究，综合学科主要围绕跨学科进行研究。
三、夯实常规，守正创新提高质量
1、秉承传统，重点抓好备课常规
夯实常规是提高教学质量的保证。本学期，各学科依然采用中老年教师电子备课、5年以内的青年教师手写备课的形式，力求备精品课，特别在开展公开课或教学观摩课时我们则要求必须进行集体备课。
2.因时而变，探索常规创新实施
（1）尝试进行作业设计。持续加强“双减”工作，探索“朴诚化”的作业设计、课堂转变、学科达标等，触及教师工作的方方面面的全面创新。
（2）推进“幼竹”系列常态化。 “幼竹”是借助学校微信公众号打造学科特色的一大举措，更是学生生命成长的展示舞台。
（3）推进课后服务优化。在保证学生参与率的情况下，继续加强课程建设，并持续优化，变“两段式”为“三段式”增加学生中间体育锻炼的时间段，提高课后服务的品质，确保学生能劳逸结合。
四、综合融通，构筑生命成长场域
学校能紧扣党的二十大胜利召开等教育契机，引导少先队员厚植爱党爱国情怀，开展大单元主题活动。朴诚娃也在爱的浸润中，在班级建设中、主题活动、学科活动、超时空活动中得到长足地发展。
1.加强班级建设，优化成长环境
我们以“新基础教育”理论为指导，持续开展班级建设，着力推动班级文化建设，岗位建设、主题活动的开展。
2.推进综合融通，提升育人实效
（1）主题节：“热爱·向优”。这学期以“向优”为主题开展系列活动，从“向阳”“向美”“向善”“向上”四个维度着力培养讲文明、懂礼貌、有自信、向阳光、会欣赏、有担当的朴诚美少年。颇具特色的分享节、艺术节等主题节成为展示学生成长的最好时节。 
（2）心理健康教育：心‘晴’棒棒堂。做好学生的心理辅导工作，开放“心灵驿站”，建立个案跟踪研究，开通“棒棒堂信箱”，架起心灵沟通的桥梁，开设“心‘晴’棒棒堂”微信专栏，为亲子心理教育送上治愈“处方”。学校还创造性地招聘25为学生为心理委员，发挥朋辈互助心理教育力量。学校特邀心理专家张良校长，常州市第一人民医院临床心理科医生为五六年级部分学生带来心理健康“润心”讲座《珍爱生命，阳光生活》等，教会大家直面挫折的同时更要珍爱生命，让生命之花绽放光彩。
五、方言矩行，加强学校综合治理
对标规范，和社会事业局的相关要求，学校持续做好安全管理、卫生管理、财务管理、校产管理等一些列工作。为学校的教育教学等各项工作的顺利开展提供了有力的保障。
1、多方努力，升级改造设备
在社会事业局的大力支持下对网络教室进行了升级改造，添置了51台电脑、两台空调，学校25间教室安装了希沃一体机，网络教室的环境进行了美化和布置，使网络教室焕然一新。教室内的信息化技术设备升级到位。在多部门的关心和支持下，学校食堂管道煤气改造已经完成，消除了灌装煤气的安全隐患。在戚街道的帮助下，学校围墙得到加固和亮化。
2. 事无巨细，助力经开教育云
学校本学期是经开区教育云的试点学校，经开教育云在我校的推广、应用并反馈程序应用过程中的问题，也是一项艰巨的任务。在相关责任人的积极努力下，我校在多次的评测中，都取得了不错的成绩，很好的完成了此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有效期2020 年01 月06 日 至2025 年01 月06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（1）《高质量实施国家课程导向下，跨学科主题学习的实践探索》获评市级2023前瞻性教学改革项目 （2）《谱写假日生活指南：涵育戚小少年担当之品》获评经开区基础教育高品质发展项目 （3）《“朴诚·启生”，向“优”而行》党建获评区党建优秀品牌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学校资助工作贯彻上级“应助尽助，一个都不能少” 政策， 2023 年秋季，学校62名家庭困难学生享受了国家教育资助。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2024年01月15日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张栋</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18151272737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