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12320483467333685L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常州市武进区芙蓉初级中学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常州市武进区芙蓉初级中学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贯彻执行党的教育方针，为国家培养合格的初中毕业生。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常州市武进区横山桥镇芙蓉柳山路50号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王国伟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377.7（万元）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470.6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430.2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常州市武进区芙蓉初级中学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按规定执行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对于我校来说是一个不平凡的年度，这一年，在上级领导的悉心关怀下，在学校领导的运筹帷幄下，在全体教职工的勤奋努力下，建立了校长负责、教职工全员参与的工作管理体制，开创了我校教学高质量的新局面。今年我校通过了新优质学校创建，并且在多项活动中成绩斐然，在创新优中颇受专家组好评。
 一、德育工作——春风化雨育桃李
围绕学校“积极实施成功教育，办人民满意的学校”这一中心，牢固树立“育人为本、德育为先”的观念，坚持德育工作贴近生活、贴近实际、贴近学生，同时，规范学生行为习惯，开展学风、校风建设,以促进全体学生全面发展为目标,密切关注青少年思想生活实际,有针对性地开展德育教育活动,注重创新,培养品德高尚、人格健全的时代新人.坚持以德育为首的宗旨和以人为本的原则,为全校师生营造一个良好的教学环境。 通过全校师生的共同努力，学校德育工作取得了一定成效：校园文化得到了进一步提升，学生学习环境和校园面貌有了更好的改观。
二、教学工作：风雨同舟谋发展
   2023年，我校在认真做好常规教学工作的同时，依旧积极实施校本课程和综合实践活动，加强师资队伍建设，为学校的“升格和转型”奠基。积极推进体卫艺工作及第二课堂活动，促进学生素质的全面提高。这一年我校与花园中学的集团化办学开展的生机勃勃，在花园中学的引领下，我校青年教师快速成长，我校的办学水平有了长足的进步，在质量评估中荣获经开区三等奖。在中考中取得了历史性突破，两位同学高分统招进入省常中。多位同学被四星级高中录取。
 三、后勤工作：踏踏实实高服务
2023年，学校继续加强校园建设，全校面貌更上一层楼，创设了一个安全、洁净、美好的学习、生活和工作环境。 
回首过去，成绩可喜可贺，面对未来，倍感压力很大，面对新形势、新机遇、新挑战，我们相信，只要紧紧依靠上级领导，团结广大教职工，振奋精神，努力学习，积极创新，主动发展，求真务实，锐意进取，我校的办学质量一定会上一个新的台阶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2020年1月7日至2025年1月7日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通过新优质学校验收
义务教育阶段学校素质教育教学质量三等奖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2024年01月19日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孔叶萍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13861002850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