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12320405467297135W</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江苏常州经济开发区人才服务中心</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江苏常州经济开发区人才服务中心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协助做好各类人才引进和人才开发工作；根据干部管理权限收集、鉴别和整理保管干部人事档案材料；办理干部人事档案的查阅、借阅和传递等；提供干部人事基本信息及有关材料。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常州市东方东路168号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张强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财政补助(全额拨款)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江苏常州经济开发区组织部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2.39</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1.67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今年以来，在经开区党工委、管委会的坚强领导下，人才办充分学习贯彻习近平总书记人才工作重要思想，始终坚持把人才作为第一资源，深入实施人才强区战略，聚人才、促创新、增动能、优发展，不断夯实现代化建设的人才支撑。现将主要工作情况总结如下：
一、擎旗定向，顶层设计更加明晰
坚持朝中心聚焦，为大局助力，始终坚持党管人才，把人才工作摆在重要位置，创新方法，顶格推进。强化项目制人才联动模式。实施“月调度、季通报”运行机制，围绕国家级人才、省双创、龙城英才计划申报、人才公寓建设、人才基金设立等重点工作任务，召开人才办主任会议6次、人才工作专题部署会议8次，定期研究部署，协调解决问题，稳妥推进落实。构筑全链式人才工作架构。成立区级人才科创集团，整合“人才招聘”“人才投资”“人才公寓”“人才科创载体运营”等四大核心业务，通过市场化、专业化运营，推动全链条人才引聚、全要素人才支撑、全周期人才服务。迭代升级版人才扶持政策。主动对接国家、省、市重大战略，积极应对人才工作形势变化，更新《关于“龙城英才计划”领军人才创新创业项目支持资金拨付操作细则》《关于国家重大人才工程申报激励政策的操作细则》等人才政策，以多元化评价，提高资助额度和兑现效率，确保人才政策始终对标一流，持续保持政策优势。
二、高端引领，创新动能更加强劲
坚持以事业集聚人才、以项目吸引人才，把产业发展、项目建设、科研攻关作为引才聚才的主战场，推动智力与项目融汇、人才与产业融合。国家级项目再接再厉。紧扣装备制造、新材料等我区主导产业，提前谋划、主动对接，精准匹配重点企业，挖掘申报海外人才项目43个。双创项目深谋深耕。聚焦关键领域技术创新、科技成果转化等方面，今年在对历年入选项目进行横向对比、纵向优化的基础上，推荐双创团队2个、双创人才项目8个。推荐“龙城英才计划”创业类项目33个、领军型创新人才项目4个。攻关联合体破壁破圈。注重发挥企业创新创业平台对人才的吸附力和承载力，立足技术卡点单体突破、人才抱团联合发展两个着力点，结合关键核心技术攻关任务实际需求和攻关领域，戚研所入选省级超高速动车组双斜齿轮传动系统关键技术人才攻关联合体，博瑞电力、强力新材、中天钢铁入选市级人才攻关联合体。
三、多维推进，引才品牌更加闪亮
以“常聚龙城 智汇经开”为主题，多维度开展引才服务和活动，持续擦亮引才名片。“组团式”上门服务。立足力量前倾、服务前移，组建区镇两级人才服务小组，开展“两进一送”活动，针对企业对人才政策“不知道是什么，不知道在哪里，不知道怎么用”的问题，送上政策宣讲礼包，进一步提高人才政策的知晓度和覆盖面，引才政企信息沟通的常态化、扁平化、高效化。截至目前已服务企业300余家，摸排引才信息100余条。“点单式”匹配供需。完善共同参与、合力推进的引才工作网络体系，依托企业HR俱乐部，向有来常工作意向的人才，提供意向合作单位精准匹配和全流程人才政策服务，并定期回访、持续跟踪，实现全区层面的信息资源深度挖掘和共享、促进人才、项目落实落地。“主题式”招贤纳才。承办上海“名称名校合作行 创新创业赢未来”暨“新能源之都”高层次人才招聘会活动，在上海设立引才工作站，聘请引才大使14名，并组织新能源和生命健康组创业大赛；举办“常聚龙城 智汇经开”2023数字智造创新创业大赛成都、西安、大连、常州巡回赛，近50个优质项目参赛，3个项目已落地。举办“知名创投经开行”活动，邀请了近20家生物医药企业和深创投、毅达资本等10家创业投资机构走进经开区，搭建交流平台、提供对接渠道、匹配相关政策，助推经开区生命健康产业的发展。
四、厚植沃土，生态服务更加优越
不断健全人才服务体系，持续营造重才爱才的鲜明导向，以全方位服务矩阵变“引凤来栖”为“引凤长栖”。聚才留才的磁场更为强劲。聚焦11000套人才公寓总目标有力有序推进，全力打造东方科技人才社区、横林“横享家”人才公寓等11个人才公寓项目，目前已完成10137套（间），年底完成后将达到11713套（间）。东方·遥享+人才社区和潞立方运动人才公寓已正式投用。东方·遥享+人才社区、潞立方运动人才公寓、横林青年人才公寓获批全市三星级人才公寓。留才爱才的举措更趋高效。完善“人才绿色通道”“人才服务专员”等服务机制，优化人才资金拨付方式，打通政策兑现“最后一公里”，今年以来，通过“政策找人、免申即享”，人才、企业零跑腿享受资金支持1969.95万元。尊才重才的氛围愈显浓厚。加大先进典型宣传力度，发挥榜样引领作用，推荐博瑞电力严伟、戚机厂张忠入选常州市首席专家；推荐张学龙、黄俊等10名人才评选2022年度常州经开区科技人物，并予以表彰奖励，不断提升人才荣誉感、归属感，彰显尊才惜才的态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2024年03月21日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2024年04月28日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王玉娇</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15190546178</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