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123204834673342666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常州市武进区芙蓉小学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常州市武进区横山桥镇芙蓉湖山路37号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573.1（万元）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1314.4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1270.79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数往知来  笃行致远
一年来，我校以争创常州市新优质学校为目标，在经开区社会事业局、横山桥镇党委政府的关怀指导下，依靠全体教师的共同努力、群策群力，学校教育教学工作取得了较好的成果。先后被评为常州市装备示范学校、常州市巾帼文明岗。
一、实施目标管理，促进和谐发展
1.紧紧围绕三年发展规划和年度工作计划，加强校务管理，发展目标清晰，争创常州市新优质学校，党政工团学生会组织团结协作，紧密配合，增强凝聚力和战斗力。
2.建立健全学校的各项规章制度，坚持依法治校，用制度管人，按制度办事,加强教师职业道德建设，充分调动广大教师的工作积极性、主动性和创造性。
3.积极稳妥推进常州市新优质学校的创建，实现市级项目零的突破。《以美育人视域下乡村小学艺术课程的创新实践》获评常州市基础教育学校品质提升建设项目。《慕莲崇德：“和美”少年品格涵育的家校社协同行动》获评常州市品格提升工程项目。《本草永春—关于生活中常见中草药的调查实践研究》获评常州市研究性学生成果特等奖。
二、加强队伍建设，提升教师素养
1.加强班子队伍建设
(1)要求班子成员以四心抓教育教学，即身正廉洁得人心，增长才干服人心，干出事业聚人心，排忧解难暖人心，努力把学校办成以人为本的学校、与时俱进的学校、人民满意的学校。
(2)勤于学习，做专家型管理者。每周一次的管理者论坛，各部门围绕阶段中心工作，讲过程，谈体会；也聘请专家现场指导，让管理者快速成长。
(3)善于协调，做服务型管理者。做到全方位管理、全天候服务、全过程教育、全身心投入。
(4)勇于负责，做实干型管理者。下真功夫、细功夫、苦功夫，求真务实埋头干，以身作则带头干。
2.抓好教师队伍建设
学校努力把教师放在学校发展的舞台中央，激发教师的内驱动力，提升教师的综合实力，从而引领教师的专业发展，尤其在打造教师“发展共同体”上，学校更是大胆尝试、创新。
3.鼓励教师继续教育从思想上、时间上、经费上鼓励校长和教师参加继续教育、各类培训、各类学习，扎扎实实推进教育教学工作。教师参加继续教育率达100%。
三、加强德育管理，注重德育实效
1.队伍建设夯底气
班主任和学生是学生中心面对的两大群体。在学校31个主任中，工作3年内的年轻班主任有10人，占32.26%，班主任队伍逐渐年轻化的趋势越来越明显。2.品格提升明方向
本学年中，学校组建了一支品格提升工程小团队，大家通过互相合作，几易其稿，《慕莲崇德：“和美”少年品格涵育的家校社协同行动》被评为常州市品格提升工程项目。这一项目的确立，为学校德育工作指明了方向，德育活动有据可依，围绕三大维度九个方面努力培养“和美”少年。在实践式主题活动中，围绕项目方案中的“1节”“2日”“9项”我们也正在逐步突破。
四、精细课堂管理，打造有效课堂
1.学校按照国家课程纲要与“和美’办学理念，架构和美“行”课程建设体系，推进课程建设，从“和谐成长”、“和善发展”、“和悦绽放”三个维度，五育并举，培养“和美”学子。学校依托区基础教育前瞻性教学改革实验项目《游戏化教学：基于儿童立场的“小幼衔接”探索》的研究，在一年级入学阶段建构和实施课程游戏化，促进儿童从幼儿园进入小学阶段更好地适应“大教育”。
2.学校落实“双减”政策，切实减轻学生作业负担、促进学生全面发展。在“双减”和“五项”管理工作政策背景下，教师们从校情和学情出发，统筹兼顾审核，把控作业总量，将作业设计作为集体备课内容之一，制定单元课时作业。找寻提质路径，优化作业内容，增强作业内容的趣味性、实践性、层次性。课题组根据实践探究，提炼以“习”定“教”的作业设计和评价策略：课内与课外统筹，教材与生活勾连，书面和口头交错，语言和思维通融，个批和众评并重，激励和纠错互补，实现六线并举，多重保障。
3.学校依据“学生爱好、教师特长、学校特色”，遵循学生自愿参加、教师自愿参与、课程自由选择的原则，科学开展课后服务工作，确定“1+x”的课后服务模式，即第一段安排学生在教室完成老师布置的书面作业、实践作业，教师答疑解惑。五、关注课题研究，提高科研水平
1.常规工作做优做精。学校在教科室的统筹安排下，科学计划，月月落实，营造以学生为本的科研氛围。
2.课题研究注重过程。本学年中，我校共有11项在研课题，其中省级1项，区级3项，校级7项，教师参与率88%。根据课题方案的分工，有计划，分层次开展课题研究工作。
3.开展校本培训和校本教研活动。学校制定校本研修计划，统筹安排全体教师校本培训20次，包含二十大精神学习、师德师风专项学习、教材培训、新课标专题学习、校园安全培训、心理健康培训、项目专题培训、岗位大练兵等共8个方面，培训方式以线上与线下结合，自主学习与集体学习结合，学习与测评结合。
六、加强后勤管理，发挥服务保障功能
1.后勤工作人员树立了服务师生、服务教学、服务学校发展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事业单位法人证书，有效期自2020年1月6日至2025年1月6日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绩效考核合格，所诉讼。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张金标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13813678431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