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12320405467287471X</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江苏常州经济开发区幼儿园</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江苏常州经济开发区幼儿园</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为学龄前儿童提供保育和教育服务。  幼儿保育  幼儿教育  托育服务</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常州市戚厂工房四区特一号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孙振敏</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263.0（万元）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财政补助(差额拨款)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江苏常州经济开发区教育和文体旅局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144.0</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140.0</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left"/>
            </w:pPr>
            <w:r>
              <w:rPr>
                <w:rFonts w:ascii="楷体_GB2312" w:hAnsi="楷体_GB2312" w:cs="楷体_GB2312" w:eastAsia="楷体_GB2312"/>
                <w:b w:val="true"/>
                <w:sz w:val="28"/>
              </w:rPr>
              <w:t>江苏常州经济开发区幼儿园</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53</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我园以《学前教育法》为准绳，立足园所实际，聚焦“规范保教行为、深化数字化应用、提升师幼互动质量、优化园本课程”四大重点，通过专题培训、实践研究、案例共创等多元路径，推动教科研与教育教学深度融合，全面提升保教质量与教师专业素养，各项工作均取得阶段性成效。
一、崇法明理，筑牢规范保教法治根基
为深入贯彻《学前教育法》精神，将法治理念融入保教全过程，我园构建“集中+分散”“理论+实践”“互动+考核”三维学习模式，实施分层学法、精准赋能，推动法治学习走深走实。
在分层学法强化认知方面，管理层聚焦核心职责，组织业务园长、年级组长开展《学前教育法》专题学习，围绕儿童权益保障、办园方向、家园社协同、特需儿童支持等关键章节，结合管理实际拆解条款，明确法治履职边界与推进路径。教师层落实每月1次集中研学、每周自主学习机制，通过专家讲座、年级组研讨、主题演讲等形式层层深化认知，引导教师精读条文、撰写笔记，将法治知识内化为职业素养与行为自觉。
二、数智赋能，探索园本数字化教学路径
围绕数字化能力提升与特色打造，我园多措并举推动数字化与保教工作深度融合，逐步筑牢数字化教学根基，打造园本数字化亮点。
在能力提升层面，每月开展数字化专题培训，涵盖设备操作、平台应用、AI赋能教学实践等内容，通过“理论+实操”模式帮助教师快速掌握技能。同时选派教师参加市级学前教育数字化年会及专项培训，培训后通过园内复训、专题分享实现成果辐射，培育数字化骨干力量，带动全体教师数字化能力整体进阶。目前，教师已主动将数字化工具融入幼儿观察记录、主题课程实施、游戏活动开展等环节，优化教学流程，为幼儿成长赋能。
三、互动有方，提升师幼互动专业质量
环境是师幼互动的重要载体，更是传递教育温度的纽带。以秋天环境评比为契机，将互动理念融入秋日环境创设全过程，打破传统环境布置“教师主导、幼儿参与薄弱”的局限，打造兼具观赏性与互动性的秋日校园环境。各班级结合秋日主题，在班级及户外设置专属互动区域，搭配落叶、果实、麦穗等秋日自然材料，鼓励幼儿用绘画、符号、手工创作等自己熟悉的方式，记录对秋日的发现、想与老师分享的趣事，让互动区域成为幼儿表达心声、主动发起互动的“小天地”。同时，以环境评比为抓手，凸显“是否凸显幼儿主体地位”“是否蕴含互动场景设计”“是否营造敢说愿说氛围”为主旨，引导教师在环境创设中主动关注幼儿需求，通过提问、倾听、共同创作等方式深化师幼互动，让秋日环境不仅是“景观”，更是师幼情感联结、思想碰撞的互动平台，有效筑牢了互动开展的环境与情感基础。
四、项目引领，优化园本课程实施质量
我园以《3-6岁儿童学习与发展指南》为遵循，以前瞻项目为引领，从课程诊断、资源开发、迭代升级三方面发力，持续提升园本课程规范性与优质性。
在课程诊断与优化上，组织教师团队全面梳理现有课程体系，排查“内容超载、主题重复”问题，删减不符合幼儿发展规律的模块，融入本土文化内容，让课程更贴合幼儿生活。同时修订《园本课程实施方案》，突出“游戏化”“生活化”核心特点，细化各年龄段目标、路径与评价标准，为下学期区级课程评优做好充分准备。
五、反思与后续计划
我园在教科研工作上持续发力，也获得一些成果：入选常州市“数字化赋能幼儿园高质量课程建设研究共同体”单位；园所承办2025年春学期常州市幼小科学衔接关键问题项目研究（第5次联合教研）活动，活动中1名教师公开讲座，2名教师公开课展示；1名教师在市级“贯彻落实《学前教育法》专题培训”中作经验分享；参加常州市学前教育学术年会，2名教师作专题交流；园所接受江苏省课程游戏化中期评估活动现场观摩；园所接受区综合督导及区级开放活动；园所承接课程游戏化项目交流会并开放现场；《融地域资源支持幼儿全景式体验》成为2025年常州市基础教育学校品质提升建设项目暨前瞻性教学改革实验项目;常州市、园本教研优秀经验展评交流活动一等奖；经开区幼儿园园本教研优秀经验展评交流活动一等奖；经开区幼儿园信息化教学优质课大赛一等奖1人；经开区教师信息素养提升实践活动一等奖1人，二等奖1人；1名教师晋升幼儿园高级教师；3名教师晋升幼儿园一级教师；1名教师获常州经开区第三批学科带头人。
我园还存在一些短板，如：在数字化应用的深度和广度需进一步拓展，案例质量与创新性有待提升，资源整合利用需持续优化，师幼互动案例储备不足。后续，我园将聚焦短板精准发力：以市数字化发展共同体为契机，探索数字化平台应用，优化数字化培训体系，以骨干力量引领，推动工具与教学场景深度融合，提升案例创新性；强化师幼互动能力建设，丰富案例库储备，优化闭环实践机制，提升互动专业性；持续深耕园本课程建设，完善资源包建设，推动课程迭代升级，持续以教科研力量赋能保教提质、护航幼儿健康成长。</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《事业单位法人证书》 
统一社会信用代码：12320405467287471X 
有效期：2024年12月09日——2029年12月09月 
《江苏省学前教育机构登记注册证书》 
注册证书号码：20240401
有效期：2024年9月——2027年8月</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综合荣誉成绩——
市级：2025年4月《融地域资源支持幼儿全景式体验》成为2025年常州市基础教育学校品质提升建设项目暨前瞻性教学改革实验项目；2025年6月获得2025年常州市幼儿园园本教研优秀经验展评为一等奖；2025年11月被评为2025常州市中小学（中职校、幼儿园）关工委通过审核的“五好”关工委建设学校。
教育教学成绩——
区级：2025年4月2024年度常州经开区幼儿园保教质量考核优秀；2025年5月2025年经开区园本教研优秀经验评比一等奖；2025年5月在2025年常州经开区第五届幼儿足球竞标赛比赛中获得阳光组第三名，超级组第四名。
课题：2025年江苏省第十五期教研课题1项通过中期评估；常州市教育科学“十四五”规划第二批重点课题1项，常州经开区教育科学“十四五”规划第二批立项课题3项。</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2026年03月05日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2026年03月05日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叶丽</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13961258722</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2026年03月05日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