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123204054672886773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江苏常州经济开发区环境卫生管理处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江苏常州经济开发区环境卫生管理处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负责公共场所、居民生活区及工矿企事业单位生活垃圾的收集、清运处理以及公共厕所的保洁、消杀等环卫业务，做好环卫停车场管理工作。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常州市戚大街116号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纪斌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576.0（万元）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江苏常州经济开发区综合执法局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1851.0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1696.0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22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2025年，经开区环卫处在经开区综合执法局坚强领导下，紧扣环境整治、设施建设、行业监管、安全保障等核心任务，统筹推进垃圾处置、大气防治、垃圾分类、建筑垃圾管理等重点工作，全区环卫作业水平稳步提升，城乡环境面貌持续改善。
全年高效处置各类垃圾，无害化处理生活垃圾182385.25吨，厨余垃圾14449.88吨，焚烧处理率98.62%，实现日产日清。加大道路机械化清扫与洒水降尘力度，作业里程168446千米，新增新能源环卫车8辆，有效抑制道路扬尘。以“人巡+技防”强化大运河沿线巡查，完成64起偷倒问题整改，顺利通过中央环保督察验收销号。
基础设施提档升级成效显著。完成潞城、丁堰垃圾转运站改造，丁堰站日转运能力提升至120吨。建成6座垃圾分类清洁屋，3个行政村完成农村垃圾分类提标改造。落实公厕包干责任制，77座公厕完成全覆盖巡查整改，二类及以上公厕占比94%，全市排名第二。
监管执法与安全管理同步强化。修订市场化考核细则，全年对第三方作业公司扣款121195.1元，开展夜巡12次规范转运秩序。为24辆机械化车辆加装监控并接入市平台，提升信息化监管水平。联合多部门查处建筑垃圾违法案件11起，整改餐厨废弃物管理问题11个。全年召开安全会议11次，开展安全培训与检查各5次，整改隐患17处；更新扫雪除冰预案，储备应急物资并组织实战演练，转运站污水检测全部达标。
建筑垃圾全链条管理持续规范。完成50个建设项目备案、19次现场踏勘，推广装修垃圾监管小程序，新增运输企业2家，规范终端处置企业运营。推进可回收物分拣中心及镇级转运站建设，开展垃圾分类“七走进”宣传93次，扎实开展环卫工人欠薪整治，财政保障人员工资无拖欠。
2026年，环卫处将聚焦设施更新、环境优化、行业监管、建筑垃圾管控、两网融合五大方向精准发力。一是推进基础设施更新，实施横林环卫综合体异地新建，总投资1000万元，同步改造（新建）3座公厕。二是优化全域环境，强化日常考评整改，精准洒水降尘，严查固废非法倾倒。三是强化行业监管，健全转运站、公厕管理制度，规范垃圾收运与餐厨废弃物处置，严管车辆抛洒滴漏。四是严控建筑垃圾，落实备案全覆盖，规范运输处置，常态化开展专项整治，推动减量化、资源化、无害化。五是探索两网融合经开实践，培育回收主体，试点“一袋式”回收，打造智慧监管平台，建设区级分拣中心，全力打造全市“无废城市”建设标杆，持续提升城市精细化管理水平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2026年05月12日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2026年05月12日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钱倩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13775243141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2026年05月12日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