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123204054672953598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常州市武进区丁堰幼儿园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常州市武进区丁堰幼儿园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为学龄前儿童提供保育和教育服务。幼儿保育幼儿教育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常州市丁堰街道307号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王鑫华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59.0（万元）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常州市武进区丁堰街道办事处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54.58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37.16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常州市武进区丁堰幼儿园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春学期本园共有五个班级14位教师127名幼儿，秋学期有三个班级10位教师74名幼儿，有两名教师去青洋幼儿园。一年来，在各级领导的关心帮助下，全体教职工的共同努力下，圆满完成了各项工作，具体情况如下：
一、党建引领，坚守红色初心。1.深化政治理论学习，加强党员队伍建设。严格落实“三会一课”、主题党日制度，组织党员及教职工通过集中学习、专题研讨、个人自学等形式，深入学习党的路线方针政策、引导教职工深刻领悟“两个确立”的决定性意义，增强“四个意识”、坚定“四个自信”、做到“两个维护”，确保办园方向正确。2.强化师德师风建设，赋能教师专业成长。将师德师风作为教师评价第一标准，通过学习相关文件、开展师德承诺与警示教育，引导教师争做“四有”好老师。推动党建与保教工作深度融合，注重在骨干及优秀青年教师中发展党员，强化党员教育管理，把党的优势转化为幼儿园发展动力。3.加强党风廉政教育，筑牢纪律廉洁防线。抓实意识形态管理与党风廉政建设，牢牢掌握意识形态工作领导权，定期研判教职工与幼儿思想动态。严格落实中央八项规定精神，力戒形式主义、官僚主义，组织学习党章党规党纪，开展常态化纪律教育与廉政提醒，聚焦招生、收费等关键环节防控廉政风险，抓早抓小，营造风清气正的育人与办园生态。
二、强师赋能，夯实保教实力。本年度秉持以研促教、教学相长理念，深耕教师队伍建设，搭建全方位成长平台。1.强化集中培训，借寒暑假开展政策法规、专家讲座、师德教育、骨干教师经验分享及优秀案例展示等活动，有效更新教师教育观念。2.聚焦绘本阅读教学痛点，通过案例分享、研讨实操，交流选材与引导策略，夯实教学功底。本学年，我园以“语言区活动质量提升”为开展课程游戏化精神的实践抓手，围绕游戏和活动两个板块开展让“语言活动进入幼儿的生活”和“一本绘本推进语言区游戏质量提升”两个中心话题探索和实践。我们认为幼儿园课程质量提升的成效就在于以教师的成长有效、有力推动幼儿的发展。我园结合老师们外出学习、书籍经验开展了幼儿园语言活动的探究，同时借助《0-6岁儿童学习环境创设》《语言领域关键经验》等书籍，我们逐步尝试去理解语言在游戏和活动中的价值和意义，去实践区域优化的科学性、有效性，去提炼关键经验真正落地的策略和方法。3.推进外出培训与二次分享，实现优质经验全员共享。.构建常态化教研机制，实行“大教研统筹、级部教研聚焦、班级教研落地”的三级模式，推行“一研二讲三反思”特色教研，编撰《班本课程册》《数学游戏集》等教研成果册。深耕课堂提质，要求教师研读《3—6岁儿童学习与发展指南》，常态化开展示范课、研讨课、评课议课等活动。
三、家园协同，共筑成长港湾。我园深知学前教育需家园携手，搭建多形式立体化家园共育平台。通过家长会传递教育理念，依托家委会、伙委会吸纳家长参与管理决策，开展家长半日开放、公开课观摩、家长助教等活动，让家长近距离了解幼儿在园生活与教育；组织亲子社会实践、教学成果展示等活动，在互动中增进情感、凝聚教育共识。活动后我们细致梳理家长反馈，解答育儿困惑、采纳合理建议，及时优化教育策略与保教服务。这些举措既展现了生态化教育理念，又引导家长从“旁观者”转变为“参与者”，更新育儿观念、提升育儿能力，实现家园从形式联动到深度融合的跨越，共筑幼儿成长温暖港湾。
四、安全护航，守护健康防线。1.卫生保健筑防线 秉持“健康第一、预防为主、防治结合”理念，按规定配备专职保健医生，负责幼儿健康监测、疾病预防、卫生消毒监督等工作，健全幼儿健康档案，跟踪特殊体质幼儿状况。严格落实健康检查制度，执行晨午检“一问、二看、三摸、四查”流程，精准排查健康异常，做好传染病早防控及缺勤病因追踪。建立保健医指导、班级落实、后勤保障的责任机制，完善消毒制度与流程，常态化开展卫生消毒，筑牢幼儿健康防线。2.安全工作抓落实 坚守“安全第一、预防为主”方针，健全安全管理制度。每月召开安全专题会及保安会议，强化规范管理；安全领导小组每月两次排查全园安全隐患，及时整改清零。各班扎实推进“1530”安全教育，结合安全第一课、4.15全国安全教育日等节点开展专题教育，同步组织安全教育、应急疏散演练及安全培训，切实提升师幼安全意识与避险自救能力，全方位保障师幼安全。
五、成果展示彰显卓越。一直以来，我园高度重视教师队伍建设与教科研工作，坚持以课堂教学为抓手，以课题研究为引领，以活动评比为载体，不断完善教师培养机制，教师专业素养和教科研水平显著提升，取得了丰硕成果。2025年6月汪立苗老师获经开区信息技术教学优质课大赛二等奖；2025年7月尤文娟老师、毛志艳老师获得“经开区区骨干教师”荣誉称号；2025年12月王鑫华园长晋升为幼儿园高级教师，杨亚萍、毛志艳晋升为幼儿园一级教师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江苏省学前教育机构登记注册证书(有效期: 2024年9月至2027年8月)
事业单位法人证书(有效期: 2021年10月13日至2026年10月13日)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绩效考评合格。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2025年度收到学前教育政府资助经费2.73万元，实际银行转账支付给家庭经济困难学生的政府资助经费2.73万元。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该年度报告书情况属实，并经保密审查，可以向社会公示。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杨亚萍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13861189376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