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123204054672986213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常州市戚墅堰实验中学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常州市戚墅堰实验中学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实施初中义务教育和学历教育，促进基础教育发展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常州市武进区潞城街道丁剑路2号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韩爱明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421.44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405.35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常州市戚墅堰实验中学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法定代表人变更  2025.08.29
宗旨和业务范围变更  2025.10.17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执行本单位章程情况：按照学校制定的88条章程和三年主动发展规划的相关规章制度开展各项活动，为社会培养自信而负责任的时代新人。二、学校开展的活动和取得的社会效益：（一）深耕教学主阵地，深化改革提质量。教导处与师发处协同发力，以质量为核心、教师成长为支撑、数字化教学为抓手，筑牢教学根基。规范教学管理，落实国家课程标准，增设特色课程，构建多元质量监控与学生评价体系，承办 2 次区级教研活动、组织 AI 智慧课堂录播公开课。抓实教师梯队培育，为 12 名青年教师匹配导师，开展 5 场青年教师成长营专题活动，遴选 7 位教师参与经开 “好先生” 培养工程。以赛促研以研促教，13 名教师参与各级人工智能赋能教学案例评比，推进 10 项区级、5 项市级课题申报。优化师资队伍结构，5 位教师顺利通过职称评审，高级、一级教师占比分别达 23%、45%，开展多维度校本培训，与北郊初中开展校际交流。推进数字赋能教学，在多学科开展精准化教学探索，实现珠峰平台常态化使用，推动教学资源共建共享。（二）坚持五育并举，强化德育引领促全面发展。学发处与团委构建全方位德育体系，助力学生品德与素养协同发展。建强德育队伍，坚持班主任例会制度，开展专题培训与新老班主任结对。夯实团务建设，规范发展 41 名新团员，开展序列化升旗仪式，保障 “同心圆” 广播站常态化运行。丰富实践活动，组织学生参与校内外志愿服务，举办校园体育节，培育学生优良品格。健全心理健康体系，构建 “预防、预警、干预” 三位一体模式，完成学生心理普查并建立动态档案，开展心理健康周活动，形成家校协同育人合力。筑牢校园安全防线，落实控辍保学责任制，规范学籍管理，常态化防校园欺凌，严格执行 “1530” 安全教育模式，提升学生安全防范能力。（三）深耕体卫艺工作，以美润心以体育人。学校坚守 “健康第一、以美育人”理念，深化体卫艺教学改革。体育工作创新教学方法，打造分层分类大课间体系，举办体育节、冬季三项嘉年华等活动，校队在区级赛事斩获多项荣誉，开展教工趣味运动会。艺术工作构建多维美育课程体系，开发特色校本选修课，学生在市、区级艺术比赛中获佳绩，教师教研成果丰硕。卫生工作完成学生体质健康监测并建立档案，常态化开展健康教育，规范晨午检、消杀等制度，推进教室照明改造，校医室提供全天候医疗保障。（四）聚焦服务保障，精细管理提质效。后保处以 “服务教育教学、保障校园运行” 为核心，推进精细化管理。优化环境与物资管理，完成办公场所搬迁和仓库整顿；平稳完成人员工作交接，保障后勤工作连续性；规范维修与采购流程，提升服务质量与资金效益；推进教学楼灯光、供水管网等设施改造，加固美化紫藤连廊，为室内运动训练中心建设做准备；高标准完成小高考四十余个考场的筹备与保障工作，确保考试顺利进行。（五）凝聚教工力量，强化人文关怀筑和谐氛围。学校工会以服务教职工为核心，增强队伍凝聚力。强化师德师风建设，组织教师完成暑期研修，开展有偿家教自查自纠，举办教师节系列活动并表彰 22 位教龄满 30 年教师。健全工会组织架构，完成相关委员会增补选举，规范日常工作。丰富教工活动，举办秋季趣味运动会，开展艺术工坊、急救培训等活动，完善健身设施。落实权益保障，发放节日慰问与蛋糕券，开展暖心慰问，办卡率 100%，持续关心离退休教工。践行公益精神，组织 “慈善一日捐”，全校教职工募集捐款 12200 元。三、存在问题、改进措施和下一步工作：（一）正视问题短板，深刻剖析明改进方向。教学上，部分教师课改与数字化应用能力待提升，分层教学推进不深，教科研成果转化慢，校际交流形式单一；德育上，团干部培训缺失，活动形式传统，团队衔接机制不细，特殊学生心理干预专业化不足，安全教育记录反馈机制不完善；体卫艺上，特色课程体系待深化，跨学科融合不足，硬件设施有短板，教师科研转化能力弱；后勤上，工作流程待优化，设施维护机制不健全；工会上，师德活动需创新，教职工活动覆盖面与贴合度待提升。（二）锚定发展目标，精准施策谋新学期重点。新学期，我校将以问题为导向、提质增效为核心，推动工作再上新台阶。深化教学改革，加强教师培训，探索分层与个性化教学，推动教科研成果转化，深化校际深度合作；创新德育工作，加强团干部培训，巧用新媒体创新活动，细化团队衔接，提升心理干预专业化水平，完善安全教育机制；深耕体卫艺工作，开发特色课程，完善硬件设施，提升教师教研能力；优化后勤服务，梳理工作流程，推进基础设施建设与维护，打造节约型校园；凝聚教工合力，丰富师德建设活动，完善福利保障，加大对青年及困难教工关怀；加强部门协同，建立常态化沟通机制，构建五位一体育人格局，推动学校教育教学高质量发展，为学生终身发展奠定基础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事业单位法人证书，有效期为2024年12月11日至2029年12月11日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1.2024-2025学年学校高质量考核合格；
2.2025年11月，获评常州市“五好”关工委建设学校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一学年两次的助学金资助活动，已经全部按照文件要求发放到困难学生手中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冯如兰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13861065821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