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12320412MB1W099112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常州经开区横林实验初级中学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常州经开区横林实验初级中学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贯彻执行党的教育方针，实施初中学历教育，促进基础教育发展。为国家培养合格的初中毕业生。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常州市武进区横林镇新槐路16号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项学军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1737.0（万元）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1026.1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746.1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常州经开区横林实验初级中学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一、履行工作职责情况
1、坚持德育为首
横林初中教育集团始终把德育工作放在各项工作的首位，把立德树人作为教育的根本，不断丰富德育内容，拓展德育途径，提高德育实效，在德育工作中逐步形成了自身的特色。一学年来，我们一方面利用班会、国旗下讲话等时间培养学生树立远大志向，开展理想教育、责任教育，引导学生树立正确的人生观、价值观；激发学生发展的内在动力，突出教育的实效性；积极探索解决学生中存在的网瘾、早恋、心理脆弱、厌学等问题；另一方面利用各种形式加强学生的养成教育，积极与区检察院、镇派出所、镇妇联、关工委等部门同志沟通，多方联动，净化校园周边的学习环境。
2、推进课程建设
 教育集团高度关切国家的需求，关注时代的需要，集团内两校依托办学特色，分别逐步形成了“三实课堂”模式、“悦享课堂”模式；除了保证国家课程开齐开足外，两校充分利用校内课程开发和实施的时间和空间，重视校园中大量的学生活动（活动也是学生成长成才必须要经历的课程），将这些活动课程化，最终构建出以国家课程为基础体系的门类完整、种类齐全、富有特色的课程体系。
二、党风廉政建设情况
在党风廉政建设工作中，集团领导班子各成员以“团结、廉洁、务实、高效”为准则，明确职责，主动地、创造性地设计和开展各条线工作。对集团内学校重大决策和重要事项，班子成员严格遵照 “三重一大”事项集体决策制度执行，由党政工联席会议研究产生决议，并接受上级党委和纪检部门的监督，确保决策科学、程序正当、过程公开。
1、认真落实党风廉政建设责任制，健全党风廉政建设领导体制和工作机制，集团在班子成员会议和行政会议上传达党风廉政建设文件精神，把廉政建设工作分解到领导班子成员和相关职能部门，明确要求，落实责任，形成一级抓一级，层层抓落实的工作局面。
2、坚持抓好校园廉政文化建设。集团利用教师会议在全体教职工中开展“廉洁从教，服务学生”的教育活动，利用国旗下讲话、班会课、手抄报、征文比赛等形式在全体学生中开展“敬廉崇杰，诚信守法”为主题的教育活动，从校长到教师到学生，切实抓好校园廉政文化建设。
3、坚持校务公开，增加学校管理的透明度。加大教职工参与学校民主管理的力度，积极主动实行校务公开，把教职工及社会关注的重点、热点、焦点、疑点问题，如招生、评优评先、职称评审、年度考核等，通过教代会、校园网、宣传橱窗等公开公示，利用学校微信公众号及时反映学校的工作动态，公布监督举报电话，随时接受社会各界的监督。
三、学法守法用法情况
1、强化法律意识，加大宣传力度
集团内两校注重在师生中进行法制宣传教育，通过多种途径，组织师生学习法律基础理论，学习《教育法》、《教师法》、《未成年人保护法》、《预防未成年人犯罪法》、《治安管理处罚条例》等法律法规。同时，把依法治校与以德治校结合起来。利用黑板报、橱窗、校园网、学校公众号、QQ群微信群等宣传阵地，结合案例大力宣传法律知识，做到每一期有法律知识内容，逐渐增长广大师生法律知识，提高师生的法制素质。
2、规范师生行为，明确自身职责
集团要求全体教师做到“三讲、三不、一个要”。“三讲”即讲道德、讲文明、讲纪律；“三不”即不体罚学生、不向学生乱收费、不违规补课；“一个要”即要做为人师表的楷模。同时也要求学生做到“三讲、三不、一个要”，即讲道德、讲安全、讲纪律，不进三室一厅和网吧，不打架斗殴、不违反道路交通法规，要有效地抵制不良习气的侵袭。
3、制定规章制度，落实依法治校
为使集团内两校工作纳入法治轨道，做到有章可循、按章办事，近年来先后制定和完善了多项制度，并汇编成《横林初级中学规章制度》、《横林实验初级中学规章制度》，内容涉及校务公开、教育教学管理、教职工管理、学生管理、财务公开等多个方面。
四、意识形态工作
习近平总书记强调，意识形态工作是党的一项极端重要的工作。集团高度重视意识形态工作，具体落实如下：
1、抓好全体党员教师集中学习以及“两学一做”学习教育常态化，突出理想信念教育，提高党员教师的政治鉴别力。
2、做好宣传思想政治工作，联合学校工会，借助文化活动、微信公众号等载体不断推进意识形态工作。
3、坚持正确舆论导向，进一步传播学校正能量，大力宣传学校优秀教师、优秀团队的事迹；及时做好重要节点和敏感时期的舆论监管，牢牢掌控网络意识形态的主导权，切实维护网络意识形态安全，严禁在教师QQ群、微信群发布反动消极的言论、图片和视频。
一年来，我们也清醒地认识到在意识形态工作方面所存在的不足，主要表现在：一是意识形态学习坚持不够，存在以干代学，以忙挤学现象，不能持之以恒；二是安排部署多，督办检查少，工作力度尚不够。在今后的工作中，我们将进一步加强领导班子成员在思想上的高度重视，充分认识意识形态工作对育人工作的重要性，补齐短板，努力开创意识形态工作的新局面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中华人民共和国事业单位法人证书20220805至20270805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202506   2025年常州经开区青少年儿童“三棋”比赛团体第一名
202505   2024年度全国青少年校园足球特色学校
202509   2024-2025学年常州经开区中小学办学质量考评良好等次
202510   2025常州经开区中小学生校园足球联赛初中女子组第二名
202511   《银发守护，时光润老--居家养老状况研究》在2025年常州市中小学法治教育优秀案例评比获一等奖
202512   常州市新优质学校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接受捐赠资助均用于教育教学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王鑫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13270938113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