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123204834673383202</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常州市武进区横林初级中学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常州市武进区横林初级中学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贯彻执行党的教育方针，为国家培养合格的初中生。</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常州市武进区横林镇横玉路403号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项学军</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1250.0（万元）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财政补助(财政拨款)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4859.12</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4754.75</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横林初级中学</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205</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过去的一年，我校在教育教学、师资建设、校园文化等方面取得了显著成就。这也体现了我校全体师生的务实高效的工作热情及优良积极的精神风貌，在此将本学期工作进行简单总结：
1、坚持德育为首
横林初中教育集团始终把德育工作放在各项工作的首位，把立德树人作为教育的根本，不断丰富德育内容，拓展德育途径，提高德育实效，在德育工作中逐步形成了自身的特色。一学年来，我们一方面利用班会、国旗下讲话等时间培养学生树立远大志向，开展理想教育、责任教育，引导学生树立正确的人生观、价值观；激发学生发展的内在动力，突出教育的实效性；积极探索解决学生中存在的网瘾、早恋、心理脆弱、厌学等问题；另一方面利用各种形式加强学生的养成教育，积极与区检察院、镇派出所、镇妇联、关工委等部门同志沟通，多方联动，净化校园周边的学习环境。
2、推进课程建设
 教育集团高度关切国家的需求，关注时代的需要，集团内两校依托办学特色，分别逐步形成了“三实课堂”模式、“悦享课堂”模式；除了保证国家课程开齐开足外，两校充分利用校内课程开发和实施的时间和空间，重视校园中大量的学生活动（活动也是学生成长成才必须要经历的课程），将这些活动课程化，最终构建出以国家课程为基础体系的门类完整、种类齐全、富有特色的课程体系。
3、提高教学质量
集团内两校严格执行国家课程政策，全面落实“双减”规定，在减轻学生过重课业负担的同时，注重提高课堂教学质量和效率，向40分钟要质量，要求教师努力优化课堂教学设计，做到“精、减、亮、活”。学校进一步强化课堂为中心，学生为主体，努力实现“减负增质”的教学效果。江苏省教育科学“十四五”规划重点课题《《农村初中职业生涯教育体验式课程的开发和实践研究》顺利结题。
4、促进专业发展
教育集团以“双成”理念为先导。“双成”即“成己为人,成人达己”，将不同阶段教师的专业发展目标定为三个阶段，即规范-模范-示范；积极为促进教师专业发展创造条件和提供平台，提供强有力的保障；通过为新教师的专业发展提供切实具体的指导培训来达到规范；引导有一定教龄的教师学习先进教育理念，确立新的发展目标来培养模范；鼓励经验丰富的教师创新课程设计，创新教学模式，形成个人风格，从而形成示范。一年来，集团内两校教师获评市级学科带头人和骨干教师4人，区级学科带头人和骨干教师8人，教师发表或获奖论文59篇。在省、市、区级基本功竞赛、评优课等教育教学竞赛活动中94人次获奖，其中陈园、徐晓成、邱悦3位老师分获常州市青年教师基本功竞赛、评优课竞赛一等奖，教师综合素养大幅提升，数十人次获市、区级综合荣誉称号。</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有效期自2025年1月10日——2030年1月10日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2023-2024学年度常州经开区中小学集团化办学水平考核良好等第；常州市中小学优秀备课组（九年级历史教研组）；常州经开区义务教育学校自主教研水平提升学科组（历史）；2025年常州市优质融合教育资源中学；2025年常州经开区中小学生合唱展演特等奖；2025年常州市经开区中小学生篮球锦标赛初中男子组第一名、女子组第二名；2025年常州市经开区中小学生足球锦标赛初中女子组第一名；“中国体育彩票”2025年“奔跑吧少年”常州市中小学足球锦标赛初中女子组第三名；2025年常州市关心下一代宣传工作优秀集体；2025年江苏常州经开区中小学创新实验大赛优秀组织奖；2025年常州市经开区田径锦标赛初中组综合团体总分第一名；运河文化成长共同体发起单位；2025年常州经开区中小学课堂教学乐器展演一等奖《云宫迅音》</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2026年03月11日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2026年03月11日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章丹丽</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13775019875</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2026年03月11日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